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3D" w:rsidRDefault="004B273D" w:rsidP="00F42D67">
      <w:pPr>
        <w:spacing w:after="0" w:line="240" w:lineRule="auto"/>
        <w:rPr>
          <w:rFonts w:eastAsia="Times New Roman"/>
          <w:sz w:val="24"/>
          <w:szCs w:val="24"/>
          <w:lang w:eastAsia="fr-CA"/>
        </w:rPr>
      </w:pPr>
      <w:bookmarkStart w:id="0" w:name="_GoBack"/>
      <w:bookmarkEnd w:id="0"/>
    </w:p>
    <w:p w:rsidR="004B273D" w:rsidRDefault="00B31186" w:rsidP="00F42D67">
      <w:pPr>
        <w:spacing w:after="0" w:line="240" w:lineRule="auto"/>
        <w:rPr>
          <w:rFonts w:eastAsia="Times New Roman"/>
          <w:sz w:val="24"/>
          <w:szCs w:val="24"/>
          <w:lang w:eastAsia="fr-CA"/>
        </w:rPr>
      </w:pPr>
      <w:r>
        <w:rPr>
          <w:rFonts w:eastAsia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3976</wp:posOffset>
                </wp:positionH>
                <wp:positionV relativeFrom="paragraph">
                  <wp:posOffset>64411</wp:posOffset>
                </wp:positionV>
                <wp:extent cx="6607810" cy="866692"/>
                <wp:effectExtent l="19050" t="19050" r="21590" b="1016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810" cy="8666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0D99" w:rsidRPr="0066463B" w:rsidRDefault="00600D99" w:rsidP="00600D9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002060"/>
                                <w:sz w:val="40"/>
                                <w:szCs w:val="40"/>
                                <w:lang w:eastAsia="fr-CA"/>
                              </w:rPr>
                            </w:pPr>
                            <w:r w:rsidRPr="0066463B">
                              <w:rPr>
                                <w:rFonts w:eastAsia="Times New Roman"/>
                                <w:b/>
                                <w:color w:val="002060"/>
                                <w:sz w:val="40"/>
                                <w:szCs w:val="40"/>
                                <w:lang w:eastAsia="fr-CA"/>
                              </w:rPr>
                              <w:t>Les liens au cœur de l’intervention : familles et partenariat</w:t>
                            </w:r>
                          </w:p>
                          <w:p w:rsidR="00600D99" w:rsidRPr="00600D99" w:rsidRDefault="00600D99" w:rsidP="00600D9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600D99">
                              <w:rPr>
                                <w:rFonts w:eastAsia="Times New Roman"/>
                                <w:sz w:val="24"/>
                                <w:szCs w:val="24"/>
                                <w:lang w:eastAsia="fr-CA"/>
                              </w:rPr>
                              <w:t>Programme de recherche « Soins en collaboration en santé mentale jeunesse »</w:t>
                            </w:r>
                          </w:p>
                          <w:p w:rsidR="00322A19" w:rsidRPr="00F32FDB" w:rsidRDefault="00322A19" w:rsidP="00F32FD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  <w:lang w:eastAsia="fr-CA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eastAsia="fr-CA"/>
                              </w:rPr>
                              <w:t xml:space="preserve">Synthèse de la </w:t>
                            </w:r>
                            <w:r w:rsidR="00600D99">
                              <w:rPr>
                                <w:rFonts w:eastAsia="Times New Roman"/>
                                <w:sz w:val="24"/>
                                <w:szCs w:val="24"/>
                                <w:lang w:eastAsia="fr-CA"/>
                              </w:rPr>
                              <w:t>troisième</w:t>
                            </w:r>
                            <w:r w:rsidRPr="00B96D1A">
                              <w:rPr>
                                <w:rFonts w:eastAsia="Times New Roman"/>
                                <w:sz w:val="24"/>
                                <w:szCs w:val="24"/>
                                <w:lang w:eastAsia="fr-CA"/>
                              </w:rPr>
                              <w:t xml:space="preserve"> demi-journ</w:t>
                            </w:r>
                            <w:r w:rsidR="00F32FDB">
                              <w:rPr>
                                <w:rFonts w:eastAsia="Times New Roman"/>
                                <w:sz w:val="24"/>
                                <w:szCs w:val="24"/>
                                <w:lang w:eastAsia="fr-CA"/>
                              </w:rPr>
                              <w:t>ée de partage des connaissances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.3pt;margin-top:5.05pt;width:520.3pt;height:6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" strokecolor="#1f497d" strokeweight="2.25pt">
                <v:textbox>
                  <w:txbxContent>
                    <w:p w:rsidR="00600D99" w:rsidRPr="0066463B" w:rsidRDefault="00600D99" w:rsidP="00600D99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color w:val="002060"/>
                          <w:sz w:val="40"/>
                          <w:szCs w:val="40"/>
                          <w:lang w:eastAsia="fr-CA"/>
                        </w:rPr>
                      </w:pPr>
                      <w:r w:rsidRPr="0066463B">
                        <w:rPr>
                          <w:rFonts w:eastAsia="Times New Roman"/>
                          <w:b/>
                          <w:color w:val="002060"/>
                          <w:sz w:val="40"/>
                          <w:szCs w:val="40"/>
                          <w:lang w:eastAsia="fr-CA"/>
                        </w:rPr>
                        <w:t>Les liens au cœur de l’intervention : familles et partenariat</w:t>
                      </w:r>
                    </w:p>
                    <w:p w:rsidR="00600D99" w:rsidRPr="00600D99" w:rsidRDefault="00600D99" w:rsidP="00600D99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sz w:val="24"/>
                          <w:szCs w:val="24"/>
                          <w:lang w:eastAsia="fr-CA"/>
                        </w:rPr>
                      </w:pPr>
                      <w:r w:rsidRPr="00600D99">
                        <w:rPr>
                          <w:rFonts w:eastAsia="Times New Roman"/>
                          <w:sz w:val="24"/>
                          <w:szCs w:val="24"/>
                          <w:lang w:eastAsia="fr-CA"/>
                        </w:rPr>
                        <w:t>Programme de recherche « Soins en collaboration en santé mentale jeunesse »</w:t>
                      </w:r>
                    </w:p>
                    <w:p w:rsidR="00322A19" w:rsidRPr="00F32FDB" w:rsidRDefault="00322A19" w:rsidP="00F32FDB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sz w:val="24"/>
                          <w:szCs w:val="24"/>
                          <w:lang w:eastAsia="fr-CA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  <w:lang w:eastAsia="fr-CA"/>
                        </w:rPr>
                        <w:t xml:space="preserve">Synthèse de la </w:t>
                      </w:r>
                      <w:r w:rsidR="00600D99">
                        <w:rPr>
                          <w:rFonts w:eastAsia="Times New Roman"/>
                          <w:sz w:val="24"/>
                          <w:szCs w:val="24"/>
                          <w:lang w:eastAsia="fr-CA"/>
                        </w:rPr>
                        <w:t>troisième</w:t>
                      </w:r>
                      <w:r w:rsidRPr="00B96D1A">
                        <w:rPr>
                          <w:rFonts w:eastAsia="Times New Roman"/>
                          <w:sz w:val="24"/>
                          <w:szCs w:val="24"/>
                          <w:lang w:eastAsia="fr-CA"/>
                        </w:rPr>
                        <w:t xml:space="preserve"> demi-journ</w:t>
                      </w:r>
                      <w:r w:rsidR="00F32FDB">
                        <w:rPr>
                          <w:rFonts w:eastAsia="Times New Roman"/>
                          <w:sz w:val="24"/>
                          <w:szCs w:val="24"/>
                          <w:lang w:eastAsia="fr-CA"/>
                        </w:rPr>
                        <w:t>ée de partage des connaissances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273D" w:rsidRDefault="004B273D" w:rsidP="00F42D67">
      <w:pPr>
        <w:spacing w:after="0" w:line="240" w:lineRule="auto"/>
        <w:rPr>
          <w:rFonts w:eastAsia="Times New Roman"/>
          <w:sz w:val="24"/>
          <w:szCs w:val="24"/>
          <w:lang w:eastAsia="fr-CA"/>
        </w:rPr>
      </w:pPr>
    </w:p>
    <w:p w:rsidR="004B273D" w:rsidRDefault="004B273D" w:rsidP="00F42D67">
      <w:pPr>
        <w:spacing w:after="0" w:line="240" w:lineRule="auto"/>
        <w:rPr>
          <w:rFonts w:eastAsia="Times New Roman"/>
          <w:sz w:val="24"/>
          <w:szCs w:val="24"/>
          <w:lang w:eastAsia="fr-CA"/>
        </w:rPr>
      </w:pPr>
    </w:p>
    <w:p w:rsidR="004B273D" w:rsidRDefault="004B273D" w:rsidP="00F42D67">
      <w:pPr>
        <w:spacing w:after="0" w:line="240" w:lineRule="auto"/>
        <w:rPr>
          <w:rFonts w:eastAsia="Times New Roman"/>
          <w:sz w:val="24"/>
          <w:szCs w:val="24"/>
          <w:lang w:eastAsia="fr-CA"/>
        </w:rPr>
      </w:pPr>
    </w:p>
    <w:p w:rsidR="004B273D" w:rsidRDefault="004B273D" w:rsidP="00F42D67">
      <w:pPr>
        <w:spacing w:after="0" w:line="240" w:lineRule="auto"/>
        <w:rPr>
          <w:rFonts w:eastAsia="Times New Roman"/>
          <w:sz w:val="24"/>
          <w:szCs w:val="24"/>
          <w:lang w:eastAsia="fr-CA"/>
        </w:rPr>
      </w:pPr>
    </w:p>
    <w:p w:rsidR="003E3E54" w:rsidRDefault="003E3E54" w:rsidP="00F42D67">
      <w:pPr>
        <w:spacing w:after="0" w:line="240" w:lineRule="auto"/>
        <w:rPr>
          <w:rFonts w:eastAsia="Times New Roman"/>
          <w:sz w:val="24"/>
          <w:szCs w:val="24"/>
          <w:lang w:eastAsia="fr-CA"/>
        </w:rPr>
      </w:pPr>
    </w:p>
    <w:p w:rsidR="00F32FDB" w:rsidRPr="00F32FDB" w:rsidRDefault="00F32FDB" w:rsidP="00835B15">
      <w:pPr>
        <w:spacing w:after="0" w:line="240" w:lineRule="auto"/>
        <w:jc w:val="both"/>
      </w:pPr>
      <w:r w:rsidRPr="00F32FDB">
        <w:rPr>
          <w:rFonts w:eastAsia="Times New Roman"/>
          <w:lang w:eastAsia="fr-CA"/>
        </w:rPr>
        <w:t xml:space="preserve">Le </w:t>
      </w:r>
      <w:r w:rsidR="00600D99">
        <w:rPr>
          <w:rFonts w:eastAsia="Times New Roman"/>
          <w:lang w:eastAsia="fr-CA"/>
        </w:rPr>
        <w:t>vendredi</w:t>
      </w:r>
      <w:r w:rsidR="004B273D" w:rsidRPr="00F32FDB">
        <w:rPr>
          <w:rFonts w:eastAsia="Times New Roman"/>
          <w:lang w:eastAsia="fr-CA"/>
        </w:rPr>
        <w:t xml:space="preserve"> </w:t>
      </w:r>
      <w:r w:rsidR="00600D99">
        <w:rPr>
          <w:rFonts w:eastAsia="Times New Roman"/>
          <w:lang w:eastAsia="fr-CA"/>
        </w:rPr>
        <w:t>1</w:t>
      </w:r>
      <w:r w:rsidR="004B273D" w:rsidRPr="00F32FDB">
        <w:rPr>
          <w:rFonts w:eastAsia="Times New Roman"/>
          <w:lang w:eastAsia="fr-CA"/>
        </w:rPr>
        <w:t xml:space="preserve">3 </w:t>
      </w:r>
      <w:r w:rsidR="00600D99">
        <w:rPr>
          <w:rFonts w:eastAsia="Times New Roman"/>
          <w:lang w:eastAsia="fr-CA"/>
        </w:rPr>
        <w:t>juin</w:t>
      </w:r>
      <w:r w:rsidR="004B273D" w:rsidRPr="00F32FDB">
        <w:rPr>
          <w:rFonts w:eastAsia="Times New Roman"/>
          <w:lang w:eastAsia="fr-CA"/>
        </w:rPr>
        <w:t xml:space="preserve"> 201</w:t>
      </w:r>
      <w:r w:rsidR="0074625D">
        <w:rPr>
          <w:rFonts w:eastAsia="Times New Roman"/>
          <w:lang w:eastAsia="fr-CA"/>
        </w:rPr>
        <w:t>4</w:t>
      </w:r>
      <w:r w:rsidRPr="00F32FDB">
        <w:rPr>
          <w:rFonts w:eastAsia="Times New Roman"/>
          <w:lang w:eastAsia="fr-CA"/>
        </w:rPr>
        <w:t xml:space="preserve">, s’est </w:t>
      </w:r>
      <w:r w:rsidR="00BA267C" w:rsidRPr="00F32FDB">
        <w:rPr>
          <w:rFonts w:eastAsia="Times New Roman"/>
          <w:lang w:eastAsia="fr-CA"/>
        </w:rPr>
        <w:t>tenu</w:t>
      </w:r>
      <w:r w:rsidR="003030DD">
        <w:rPr>
          <w:rFonts w:eastAsia="Times New Roman"/>
          <w:lang w:eastAsia="fr-CA"/>
        </w:rPr>
        <w:t>e</w:t>
      </w:r>
      <w:r w:rsidRPr="00F32FDB">
        <w:rPr>
          <w:rFonts w:eastAsia="Times New Roman"/>
          <w:lang w:eastAsia="fr-CA"/>
        </w:rPr>
        <w:t xml:space="preserve"> </w:t>
      </w:r>
      <w:r w:rsidRPr="00F32FDB">
        <w:t xml:space="preserve">la </w:t>
      </w:r>
      <w:r w:rsidR="00600D99">
        <w:t>troisième</w:t>
      </w:r>
      <w:r w:rsidRPr="00F32FDB">
        <w:t xml:space="preserve"> demi-journée </w:t>
      </w:r>
      <w:r>
        <w:t>de partage des connaissances</w:t>
      </w:r>
      <w:r w:rsidRPr="00F32FDB">
        <w:t xml:space="preserve"> du programme de recherche sur les soins </w:t>
      </w:r>
      <w:r w:rsidR="00600D99">
        <w:t>en collaboration</w:t>
      </w:r>
      <w:r w:rsidRPr="00F32FDB">
        <w:t xml:space="preserve"> en santé mentale jeunesse</w:t>
      </w:r>
      <w:r w:rsidR="00D35C0D">
        <w:t xml:space="preserve"> (SMJ)</w:t>
      </w:r>
      <w:r>
        <w:rPr>
          <w:rFonts w:eastAsia="Times New Roman"/>
          <w:lang w:eastAsia="fr-CA"/>
        </w:rPr>
        <w:t xml:space="preserve">. </w:t>
      </w:r>
      <w:r w:rsidRPr="00F32FDB">
        <w:t xml:space="preserve">Cette rencontre, </w:t>
      </w:r>
      <w:r>
        <w:t>qui</w:t>
      </w:r>
      <w:r w:rsidRPr="00F32FDB">
        <w:t xml:space="preserve"> a réuni </w:t>
      </w:r>
      <w:r w:rsidR="00BA267C">
        <w:t xml:space="preserve">quarante </w:t>
      </w:r>
      <w:r w:rsidRPr="00F32FDB">
        <w:t>professionnels des organisations partenaires du projet de recherche,</w:t>
      </w:r>
      <w:r>
        <w:t xml:space="preserve"> a permis d’échanger</w:t>
      </w:r>
      <w:r w:rsidRPr="00F32FDB">
        <w:rPr>
          <w:rFonts w:eastAsia="Times New Roman"/>
          <w:lang w:eastAsia="fr-CA"/>
        </w:rPr>
        <w:t xml:space="preserve"> </w:t>
      </w:r>
      <w:r w:rsidRPr="00F32FDB">
        <w:t xml:space="preserve">autour de défis communs en </w:t>
      </w:r>
      <w:r w:rsidR="00D35C0D">
        <w:t>SMJ</w:t>
      </w:r>
      <w:r w:rsidRPr="00F32FDB">
        <w:t xml:space="preserve">. Deux </w:t>
      </w:r>
      <w:r w:rsidR="00600D99">
        <w:t>panels</w:t>
      </w:r>
      <w:r w:rsidRPr="00F32FDB">
        <w:t xml:space="preserve"> portant sur des thèmes d’intérêt pour les milieux cliniques ont composé cette demi-journée, le prem</w:t>
      </w:r>
      <w:r w:rsidR="00600D99">
        <w:t>ier se penchant sur le rôle des agents de liaison dans les équipes</w:t>
      </w:r>
      <w:r w:rsidRPr="00F32FDB">
        <w:t xml:space="preserve"> SMJ, et le second </w:t>
      </w:r>
      <w:r w:rsidR="003E3E54">
        <w:t xml:space="preserve">portant </w:t>
      </w:r>
      <w:r w:rsidRPr="00F32FDB">
        <w:t xml:space="preserve">sur </w:t>
      </w:r>
      <w:r w:rsidR="00600D99">
        <w:t>l’intervention familiale en première ligne</w:t>
      </w:r>
      <w:r w:rsidRPr="00F32FDB">
        <w:t>. Le présent document résume les grandes idées issues de cette rencontre.</w:t>
      </w:r>
    </w:p>
    <w:p w:rsidR="001737D1" w:rsidRDefault="001737D1" w:rsidP="00F42D67">
      <w:pPr>
        <w:spacing w:after="0" w:line="240" w:lineRule="auto"/>
        <w:rPr>
          <w:rFonts w:eastAsia="Times New Roman"/>
          <w:sz w:val="24"/>
          <w:szCs w:val="24"/>
          <w:lang w:eastAsia="fr-CA"/>
        </w:rPr>
      </w:pPr>
    </w:p>
    <w:p w:rsidR="00600D99" w:rsidRPr="00F42D67" w:rsidRDefault="00600D99" w:rsidP="00600D99">
      <w:pPr>
        <w:spacing w:after="0" w:line="240" w:lineRule="auto"/>
        <w:rPr>
          <w:rFonts w:eastAsia="Times New Roman"/>
          <w:sz w:val="24"/>
          <w:szCs w:val="24"/>
          <w:lang w:eastAsia="fr-CA"/>
        </w:rPr>
      </w:pPr>
      <w:r>
        <w:rPr>
          <w:rFonts w:eastAsia="Times New Roman"/>
          <w:sz w:val="24"/>
          <w:szCs w:val="24"/>
          <w:lang w:eastAsia="fr-CA"/>
        </w:rPr>
        <w:t>PREMIER PANEL</w:t>
      </w:r>
    </w:p>
    <w:p w:rsidR="00600D99" w:rsidRDefault="00600D99">
      <w:pPr>
        <w:spacing w:after="0" w:line="240" w:lineRule="auto"/>
        <w:rPr>
          <w:rFonts w:eastAsia="Times New Roman"/>
          <w:sz w:val="36"/>
          <w:szCs w:val="36"/>
          <w:lang w:eastAsia="fr-CA"/>
        </w:rPr>
      </w:pPr>
      <w:r>
        <w:rPr>
          <w:rFonts w:eastAsia="Times New Roman"/>
          <w:sz w:val="36"/>
          <w:szCs w:val="36"/>
          <w:lang w:eastAsia="fr-CA"/>
        </w:rPr>
        <w:t>L</w:t>
      </w:r>
      <w:r w:rsidRPr="00600D99">
        <w:rPr>
          <w:rFonts w:eastAsia="Times New Roman"/>
          <w:sz w:val="36"/>
          <w:szCs w:val="36"/>
          <w:lang w:eastAsia="fr-CA"/>
        </w:rPr>
        <w:t xml:space="preserve">e rôle des agents de liaison dans les équipes SMJ </w:t>
      </w:r>
    </w:p>
    <w:p w:rsidR="001737D1" w:rsidRDefault="001737D1">
      <w:pPr>
        <w:spacing w:after="0" w:line="240" w:lineRule="auto"/>
        <w:rPr>
          <w:rFonts w:eastAsia="Times New Roman"/>
          <w:sz w:val="24"/>
          <w:szCs w:val="24"/>
          <w:lang w:eastAsia="fr-CA"/>
        </w:rPr>
      </w:pPr>
    </w:p>
    <w:p w:rsidR="00600D99" w:rsidRPr="008532D0" w:rsidRDefault="00512E85">
      <w:pPr>
        <w:spacing w:after="0" w:line="240" w:lineRule="auto"/>
        <w:rPr>
          <w:rFonts w:eastAsia="Times New Roman"/>
          <w:color w:val="002060"/>
          <w:sz w:val="32"/>
          <w:szCs w:val="32"/>
          <w:lang w:eastAsia="fr-CA"/>
        </w:rPr>
      </w:pPr>
      <w:r>
        <w:rPr>
          <w:rFonts w:eastAsia="Times New Roman"/>
          <w:color w:val="002060"/>
          <w:sz w:val="32"/>
          <w:szCs w:val="32"/>
          <w:lang w:eastAsia="fr-CA"/>
        </w:rPr>
        <w:t xml:space="preserve">Nous avons eu </w:t>
      </w:r>
      <w:r w:rsidR="00FF3481">
        <w:rPr>
          <w:rFonts w:eastAsia="Times New Roman"/>
          <w:color w:val="002060"/>
          <w:sz w:val="32"/>
          <w:szCs w:val="32"/>
          <w:lang w:eastAsia="fr-CA"/>
        </w:rPr>
        <w:t>le plaisir</w:t>
      </w:r>
      <w:r>
        <w:rPr>
          <w:rFonts w:eastAsia="Times New Roman"/>
          <w:color w:val="002060"/>
          <w:sz w:val="32"/>
          <w:szCs w:val="32"/>
          <w:lang w:eastAsia="fr-CA"/>
        </w:rPr>
        <w:t xml:space="preserve"> d’entendre les panélistes nous présenter les spécificités de leur site et nous partager l</w:t>
      </w:r>
      <w:r w:rsidR="00600D99" w:rsidRPr="008532D0">
        <w:rPr>
          <w:rFonts w:eastAsia="Times New Roman"/>
          <w:color w:val="002060"/>
          <w:sz w:val="32"/>
          <w:szCs w:val="32"/>
          <w:lang w:eastAsia="fr-CA"/>
        </w:rPr>
        <w:t>es idées suivantes</w:t>
      </w:r>
      <w:r>
        <w:rPr>
          <w:rFonts w:eastAsia="Times New Roman"/>
          <w:color w:val="002060"/>
          <w:sz w:val="32"/>
          <w:szCs w:val="32"/>
          <w:lang w:eastAsia="fr-CA"/>
        </w:rPr>
        <w:t> :</w:t>
      </w:r>
      <w:r w:rsidR="00600D99" w:rsidRPr="008532D0">
        <w:rPr>
          <w:rFonts w:eastAsia="Times New Roman"/>
          <w:color w:val="002060"/>
          <w:sz w:val="32"/>
          <w:szCs w:val="32"/>
          <w:lang w:eastAsia="fr-CA"/>
        </w:rPr>
        <w:t xml:space="preserve"> </w:t>
      </w:r>
    </w:p>
    <w:p w:rsidR="00873248" w:rsidRDefault="00873248" w:rsidP="00CE58E9">
      <w:pPr>
        <w:spacing w:after="0" w:line="240" w:lineRule="auto"/>
        <w:rPr>
          <w:rFonts w:eastAsia="Times New Roman"/>
          <w:sz w:val="24"/>
          <w:szCs w:val="24"/>
          <w:lang w:eastAsia="fr-CA"/>
        </w:rPr>
      </w:pPr>
    </w:p>
    <w:p w:rsidR="001737D1" w:rsidRDefault="00361392" w:rsidP="00CE58E9">
      <w:pPr>
        <w:spacing w:after="0" w:line="240" w:lineRule="auto"/>
        <w:rPr>
          <w:rFonts w:eastAsia="Times New Roman"/>
          <w:sz w:val="24"/>
          <w:szCs w:val="24"/>
          <w:lang w:eastAsia="fr-CA"/>
        </w:rPr>
      </w:pPr>
      <w:r>
        <w:rPr>
          <w:rFonts w:eastAsia="Times New Roman"/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76A4EFA" wp14:editId="4464C2E8">
                <wp:simplePos x="0" y="0"/>
                <wp:positionH relativeFrom="column">
                  <wp:posOffset>3001010</wp:posOffset>
                </wp:positionH>
                <wp:positionV relativeFrom="paragraph">
                  <wp:posOffset>137464</wp:posOffset>
                </wp:positionV>
                <wp:extent cx="3345815" cy="2870200"/>
                <wp:effectExtent l="0" t="0" r="26035" b="2540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815" cy="2870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0D99" w:rsidRPr="00600D99" w:rsidRDefault="008532D0" w:rsidP="00600D99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31E43" w:themeColor="text2" w:themeShade="80"/>
                                <w:sz w:val="24"/>
                                <w:szCs w:val="24"/>
                                <w:lang w:eastAsia="fr-CA"/>
                              </w:rPr>
                            </w:pPr>
                            <w:r>
                              <w:rPr>
                                <w:rFonts w:eastAsia="Times New Roman"/>
                                <w:color w:val="031E43" w:themeColor="text2" w:themeShade="80"/>
                                <w:sz w:val="24"/>
                                <w:szCs w:val="24"/>
                                <w:lang w:eastAsia="fr-CA"/>
                              </w:rPr>
                              <w:t>Panélistes</w:t>
                            </w:r>
                            <w:r w:rsidR="00600D99" w:rsidRPr="00600D99">
                              <w:rPr>
                                <w:rFonts w:eastAsia="Times New Roman"/>
                                <w:color w:val="031E43" w:themeColor="text2" w:themeShade="80"/>
                                <w:sz w:val="24"/>
                                <w:szCs w:val="24"/>
                                <w:lang w:eastAsia="fr-CA"/>
                              </w:rPr>
                              <w:t> :</w:t>
                            </w:r>
                          </w:p>
                          <w:p w:rsidR="00CE58E9" w:rsidRPr="001737D1" w:rsidRDefault="00600D99" w:rsidP="00600D99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color w:val="031E43" w:themeColor="text2" w:themeShade="80"/>
                                <w:sz w:val="28"/>
                                <w:szCs w:val="28"/>
                              </w:rPr>
                            </w:pPr>
                            <w:r w:rsidRPr="001737D1">
                              <w:rPr>
                                <w:rFonts w:ascii="Calibri" w:hAnsi="Calibri"/>
                                <w:color w:val="031E43" w:themeColor="text2" w:themeShade="80"/>
                                <w:sz w:val="28"/>
                                <w:szCs w:val="28"/>
                              </w:rPr>
                              <w:t xml:space="preserve">Michel De Oliveira </w:t>
                            </w:r>
                          </w:p>
                          <w:p w:rsidR="00600D99" w:rsidRPr="001737D1" w:rsidRDefault="00600D99" w:rsidP="00CE58E9">
                            <w:pPr>
                              <w:pStyle w:val="Paragraphedeliste"/>
                              <w:rPr>
                                <w:rFonts w:ascii="Calibri" w:hAnsi="Calibri"/>
                                <w:color w:val="031E43" w:themeColor="text2" w:themeShade="80"/>
                              </w:rPr>
                            </w:pPr>
                            <w:r w:rsidRPr="001737D1">
                              <w:rPr>
                                <w:rFonts w:ascii="Calibri" w:hAnsi="Calibri"/>
                                <w:color w:val="031E43" w:themeColor="text2" w:themeShade="80"/>
                              </w:rPr>
                              <w:t>CSSS Dorval-Lachine-Lasalle</w:t>
                            </w:r>
                          </w:p>
                          <w:p w:rsidR="00CE58E9" w:rsidRPr="001737D1" w:rsidRDefault="00600D99" w:rsidP="00600D99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color w:val="031E43" w:themeColor="text2" w:themeShade="80"/>
                                <w:sz w:val="28"/>
                                <w:szCs w:val="28"/>
                              </w:rPr>
                            </w:pPr>
                            <w:r w:rsidRPr="001737D1">
                              <w:rPr>
                                <w:rFonts w:ascii="Calibri" w:hAnsi="Calibri"/>
                                <w:color w:val="031E43" w:themeColor="text2" w:themeShade="80"/>
                                <w:sz w:val="28"/>
                                <w:szCs w:val="28"/>
                              </w:rPr>
                              <w:t xml:space="preserve">Kaéla Desjardins </w:t>
                            </w:r>
                          </w:p>
                          <w:p w:rsidR="00600D99" w:rsidRPr="001737D1" w:rsidRDefault="00CE58E9" w:rsidP="00CE58E9">
                            <w:pPr>
                              <w:pStyle w:val="Paragraphedeliste"/>
                              <w:rPr>
                                <w:rFonts w:ascii="Calibri" w:hAnsi="Calibri"/>
                                <w:color w:val="031E43" w:themeColor="text2" w:themeShade="80"/>
                              </w:rPr>
                            </w:pPr>
                            <w:r w:rsidRPr="001737D1">
                              <w:rPr>
                                <w:rFonts w:ascii="Calibri" w:hAnsi="Calibri"/>
                                <w:color w:val="031E43" w:themeColor="text2" w:themeShade="80"/>
                              </w:rPr>
                              <w:t>C</w:t>
                            </w:r>
                            <w:r w:rsidR="00600D99" w:rsidRPr="001737D1">
                              <w:rPr>
                                <w:rFonts w:ascii="Calibri" w:hAnsi="Calibri"/>
                                <w:color w:val="031E43" w:themeColor="text2" w:themeShade="80"/>
                              </w:rPr>
                              <w:t>SSS Sud-Ouest-Verdun</w:t>
                            </w:r>
                          </w:p>
                          <w:p w:rsidR="00CE58E9" w:rsidRPr="001737D1" w:rsidRDefault="00CE58E9" w:rsidP="00600D99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color w:val="031E43" w:themeColor="text2" w:themeShade="80"/>
                                <w:sz w:val="28"/>
                                <w:szCs w:val="28"/>
                              </w:rPr>
                            </w:pPr>
                            <w:r w:rsidRPr="001737D1">
                              <w:rPr>
                                <w:rFonts w:ascii="Calibri" w:hAnsi="Calibri"/>
                                <w:color w:val="031E43" w:themeColor="text2" w:themeShade="80"/>
                                <w:sz w:val="28"/>
                                <w:szCs w:val="28"/>
                              </w:rPr>
                              <w:t>Josée Dumoulin</w:t>
                            </w:r>
                          </w:p>
                          <w:p w:rsidR="00600D99" w:rsidRPr="001737D1" w:rsidRDefault="00600D99" w:rsidP="00CE58E9">
                            <w:pPr>
                              <w:pStyle w:val="Paragraphedeliste"/>
                              <w:rPr>
                                <w:rFonts w:ascii="Calibri" w:hAnsi="Calibri"/>
                                <w:color w:val="031E43" w:themeColor="text2" w:themeShade="80"/>
                              </w:rPr>
                            </w:pPr>
                            <w:r w:rsidRPr="001737D1">
                              <w:rPr>
                                <w:rFonts w:ascii="Calibri" w:hAnsi="Calibri"/>
                                <w:color w:val="031E43" w:themeColor="text2" w:themeShade="80"/>
                              </w:rPr>
                              <w:t>CSSS Bordeaux-Cartierville-St-Laurent</w:t>
                            </w:r>
                          </w:p>
                          <w:p w:rsidR="00CE58E9" w:rsidRPr="001737D1" w:rsidRDefault="00CE58E9" w:rsidP="00600D99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color w:val="031E43" w:themeColor="text2" w:themeShade="80"/>
                                <w:sz w:val="28"/>
                                <w:szCs w:val="28"/>
                              </w:rPr>
                            </w:pPr>
                            <w:r w:rsidRPr="001737D1">
                              <w:rPr>
                                <w:rFonts w:ascii="Calibri" w:hAnsi="Calibri"/>
                                <w:color w:val="031E43" w:themeColor="text2" w:themeShade="80"/>
                                <w:sz w:val="28"/>
                                <w:szCs w:val="28"/>
                              </w:rPr>
                              <w:t>Tammy Greiss</w:t>
                            </w:r>
                          </w:p>
                          <w:p w:rsidR="00600D99" w:rsidRPr="001737D1" w:rsidRDefault="00600D99" w:rsidP="00CE58E9">
                            <w:pPr>
                              <w:pStyle w:val="Paragraphedeliste"/>
                              <w:rPr>
                                <w:rFonts w:ascii="Calibri" w:hAnsi="Calibri"/>
                                <w:color w:val="031E43" w:themeColor="text2" w:themeShade="80"/>
                              </w:rPr>
                            </w:pPr>
                            <w:r w:rsidRPr="001737D1">
                              <w:rPr>
                                <w:rFonts w:ascii="Calibri" w:hAnsi="Calibri"/>
                                <w:color w:val="031E43" w:themeColor="text2" w:themeShade="80"/>
                              </w:rPr>
                              <w:t>CSSS de l’Ouest-de-l’île</w:t>
                            </w:r>
                          </w:p>
                          <w:p w:rsidR="00CE58E9" w:rsidRPr="001737D1" w:rsidRDefault="00600D99" w:rsidP="00600D99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color w:val="031E43" w:themeColor="text2" w:themeShade="80"/>
                                <w:sz w:val="28"/>
                                <w:szCs w:val="28"/>
                              </w:rPr>
                            </w:pPr>
                            <w:r w:rsidRPr="001737D1">
                              <w:rPr>
                                <w:rFonts w:ascii="Calibri" w:hAnsi="Calibri"/>
                                <w:color w:val="031E43" w:themeColor="text2" w:themeShade="80"/>
                                <w:sz w:val="28"/>
                                <w:szCs w:val="28"/>
                              </w:rPr>
                              <w:t xml:space="preserve">Joëlle Hogan </w:t>
                            </w:r>
                          </w:p>
                          <w:p w:rsidR="00600D99" w:rsidRPr="001737D1" w:rsidRDefault="00600D99" w:rsidP="00CE58E9">
                            <w:pPr>
                              <w:pStyle w:val="Paragraphedeliste"/>
                              <w:rPr>
                                <w:rFonts w:ascii="Calibri" w:hAnsi="Calibri"/>
                                <w:color w:val="031E43" w:themeColor="text2" w:themeShade="80"/>
                              </w:rPr>
                            </w:pPr>
                            <w:r w:rsidRPr="001737D1">
                              <w:rPr>
                                <w:rFonts w:ascii="Calibri" w:hAnsi="Calibri"/>
                                <w:color w:val="031E43" w:themeColor="text2" w:themeShade="80"/>
                              </w:rPr>
                              <w:t>CSSS De la Montagne</w:t>
                            </w:r>
                          </w:p>
                          <w:p w:rsidR="00600D99" w:rsidRPr="00600D99" w:rsidRDefault="00600D99" w:rsidP="00600D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" o:spid="_x0000_s1027" style="position:absolute;margin-left:236.3pt;margin-top:10.8pt;width:263.45pt;height:22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" fillcolor="#a5a5a5 [2092]" strokecolor="#002060" strokeweight="2pt">
                <v:textbox>
                  <w:txbxContent>
                    <w:p w:rsidR="00600D99" w:rsidRPr="00600D99" w:rsidRDefault="008532D0" w:rsidP="00600D99">
                      <w:pPr>
                        <w:spacing w:after="0" w:line="240" w:lineRule="auto"/>
                        <w:rPr>
                          <w:rFonts w:eastAsia="Times New Roman"/>
                          <w:color w:val="031E43" w:themeColor="text2" w:themeShade="80"/>
                          <w:sz w:val="24"/>
                          <w:szCs w:val="24"/>
                          <w:lang w:eastAsia="fr-CA"/>
                        </w:rPr>
                      </w:pPr>
                      <w:r>
                        <w:rPr>
                          <w:rFonts w:eastAsia="Times New Roman"/>
                          <w:color w:val="031E43" w:themeColor="text2" w:themeShade="80"/>
                          <w:sz w:val="24"/>
                          <w:szCs w:val="24"/>
                          <w:lang w:eastAsia="fr-CA"/>
                        </w:rPr>
                        <w:t>Panélistes</w:t>
                      </w:r>
                      <w:r w:rsidR="00600D99" w:rsidRPr="00600D99">
                        <w:rPr>
                          <w:rFonts w:eastAsia="Times New Roman"/>
                          <w:color w:val="031E43" w:themeColor="text2" w:themeShade="80"/>
                          <w:sz w:val="24"/>
                          <w:szCs w:val="24"/>
                          <w:lang w:eastAsia="fr-CA"/>
                        </w:rPr>
                        <w:t> :</w:t>
                      </w:r>
                    </w:p>
                    <w:p w:rsidR="00CE58E9" w:rsidRPr="001737D1" w:rsidRDefault="00600D99" w:rsidP="00600D99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color w:val="031E43" w:themeColor="text2" w:themeShade="80"/>
                          <w:sz w:val="28"/>
                          <w:szCs w:val="28"/>
                        </w:rPr>
                      </w:pPr>
                      <w:r w:rsidRPr="001737D1">
                        <w:rPr>
                          <w:rFonts w:ascii="Calibri" w:hAnsi="Calibri"/>
                          <w:color w:val="031E43" w:themeColor="text2" w:themeShade="80"/>
                          <w:sz w:val="28"/>
                          <w:szCs w:val="28"/>
                        </w:rPr>
                        <w:t xml:space="preserve">Michel </w:t>
                      </w:r>
                      <w:proofErr w:type="gramStart"/>
                      <w:r w:rsidRPr="001737D1">
                        <w:rPr>
                          <w:rFonts w:ascii="Calibri" w:hAnsi="Calibri"/>
                          <w:color w:val="031E43" w:themeColor="text2" w:themeShade="80"/>
                          <w:sz w:val="28"/>
                          <w:szCs w:val="28"/>
                        </w:rPr>
                        <w:t>De Oliveira</w:t>
                      </w:r>
                      <w:proofErr w:type="gramEnd"/>
                      <w:r w:rsidRPr="001737D1">
                        <w:rPr>
                          <w:rFonts w:ascii="Calibri" w:hAnsi="Calibri"/>
                          <w:color w:val="031E43" w:themeColor="text2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00D99" w:rsidRPr="001737D1" w:rsidRDefault="00600D99" w:rsidP="00CE58E9">
                      <w:pPr>
                        <w:pStyle w:val="Paragraphedeliste"/>
                        <w:rPr>
                          <w:rFonts w:ascii="Calibri" w:hAnsi="Calibri"/>
                          <w:color w:val="031E43" w:themeColor="text2" w:themeShade="80"/>
                        </w:rPr>
                      </w:pPr>
                      <w:r w:rsidRPr="001737D1">
                        <w:rPr>
                          <w:rFonts w:ascii="Calibri" w:hAnsi="Calibri"/>
                          <w:color w:val="031E43" w:themeColor="text2" w:themeShade="80"/>
                        </w:rPr>
                        <w:t>CSSS Dorval-Lachine-Lasalle</w:t>
                      </w:r>
                    </w:p>
                    <w:p w:rsidR="00CE58E9" w:rsidRPr="001737D1" w:rsidRDefault="00600D99" w:rsidP="00600D99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color w:val="031E43" w:themeColor="text2" w:themeShade="80"/>
                          <w:sz w:val="28"/>
                          <w:szCs w:val="28"/>
                        </w:rPr>
                      </w:pPr>
                      <w:proofErr w:type="spellStart"/>
                      <w:r w:rsidRPr="001737D1">
                        <w:rPr>
                          <w:rFonts w:ascii="Calibri" w:hAnsi="Calibri"/>
                          <w:color w:val="031E43" w:themeColor="text2" w:themeShade="80"/>
                          <w:sz w:val="28"/>
                          <w:szCs w:val="28"/>
                        </w:rPr>
                        <w:t>Kaéla</w:t>
                      </w:r>
                      <w:proofErr w:type="spellEnd"/>
                      <w:r w:rsidRPr="001737D1">
                        <w:rPr>
                          <w:rFonts w:ascii="Calibri" w:hAnsi="Calibri"/>
                          <w:color w:val="031E43" w:themeColor="text2" w:themeShade="80"/>
                          <w:sz w:val="28"/>
                          <w:szCs w:val="28"/>
                        </w:rPr>
                        <w:t xml:space="preserve"> Desjardins </w:t>
                      </w:r>
                    </w:p>
                    <w:p w:rsidR="00600D99" w:rsidRPr="001737D1" w:rsidRDefault="00CE58E9" w:rsidP="00CE58E9">
                      <w:pPr>
                        <w:pStyle w:val="Paragraphedeliste"/>
                        <w:rPr>
                          <w:rFonts w:ascii="Calibri" w:hAnsi="Calibri"/>
                          <w:color w:val="031E43" w:themeColor="text2" w:themeShade="80"/>
                        </w:rPr>
                      </w:pPr>
                      <w:r w:rsidRPr="001737D1">
                        <w:rPr>
                          <w:rFonts w:ascii="Calibri" w:hAnsi="Calibri"/>
                          <w:color w:val="031E43" w:themeColor="text2" w:themeShade="80"/>
                        </w:rPr>
                        <w:t>C</w:t>
                      </w:r>
                      <w:r w:rsidR="00600D99" w:rsidRPr="001737D1">
                        <w:rPr>
                          <w:rFonts w:ascii="Calibri" w:hAnsi="Calibri"/>
                          <w:color w:val="031E43" w:themeColor="text2" w:themeShade="80"/>
                        </w:rPr>
                        <w:t>SSS Sud-Ouest-Verdun</w:t>
                      </w:r>
                    </w:p>
                    <w:p w:rsidR="00CE58E9" w:rsidRPr="001737D1" w:rsidRDefault="00CE58E9" w:rsidP="00600D99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color w:val="031E43" w:themeColor="text2" w:themeShade="80"/>
                          <w:sz w:val="28"/>
                          <w:szCs w:val="28"/>
                        </w:rPr>
                      </w:pPr>
                      <w:r w:rsidRPr="001737D1">
                        <w:rPr>
                          <w:rFonts w:ascii="Calibri" w:hAnsi="Calibri"/>
                          <w:color w:val="031E43" w:themeColor="text2" w:themeShade="80"/>
                          <w:sz w:val="28"/>
                          <w:szCs w:val="28"/>
                        </w:rPr>
                        <w:t>Josée Dumoulin</w:t>
                      </w:r>
                    </w:p>
                    <w:p w:rsidR="00600D99" w:rsidRPr="001737D1" w:rsidRDefault="00600D99" w:rsidP="00CE58E9">
                      <w:pPr>
                        <w:pStyle w:val="Paragraphedeliste"/>
                        <w:rPr>
                          <w:rFonts w:ascii="Calibri" w:hAnsi="Calibri"/>
                          <w:color w:val="031E43" w:themeColor="text2" w:themeShade="80"/>
                        </w:rPr>
                      </w:pPr>
                      <w:r w:rsidRPr="001737D1">
                        <w:rPr>
                          <w:rFonts w:ascii="Calibri" w:hAnsi="Calibri"/>
                          <w:color w:val="031E43" w:themeColor="text2" w:themeShade="80"/>
                        </w:rPr>
                        <w:t>CSSS Bordeaux-Cartierville-St-Laurent</w:t>
                      </w:r>
                    </w:p>
                    <w:p w:rsidR="00CE58E9" w:rsidRPr="001737D1" w:rsidRDefault="00CE58E9" w:rsidP="00600D99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color w:val="031E43" w:themeColor="text2" w:themeShade="80"/>
                          <w:sz w:val="28"/>
                          <w:szCs w:val="28"/>
                        </w:rPr>
                      </w:pPr>
                      <w:r w:rsidRPr="001737D1">
                        <w:rPr>
                          <w:rFonts w:ascii="Calibri" w:hAnsi="Calibri"/>
                          <w:color w:val="031E43" w:themeColor="text2" w:themeShade="80"/>
                          <w:sz w:val="28"/>
                          <w:szCs w:val="28"/>
                        </w:rPr>
                        <w:t xml:space="preserve">Tammy </w:t>
                      </w:r>
                      <w:proofErr w:type="spellStart"/>
                      <w:r w:rsidRPr="001737D1">
                        <w:rPr>
                          <w:rFonts w:ascii="Calibri" w:hAnsi="Calibri"/>
                          <w:color w:val="031E43" w:themeColor="text2" w:themeShade="80"/>
                          <w:sz w:val="28"/>
                          <w:szCs w:val="28"/>
                        </w:rPr>
                        <w:t>Greiss</w:t>
                      </w:r>
                      <w:proofErr w:type="spellEnd"/>
                    </w:p>
                    <w:p w:rsidR="00600D99" w:rsidRPr="001737D1" w:rsidRDefault="00600D99" w:rsidP="00CE58E9">
                      <w:pPr>
                        <w:pStyle w:val="Paragraphedeliste"/>
                        <w:rPr>
                          <w:rFonts w:ascii="Calibri" w:hAnsi="Calibri"/>
                          <w:color w:val="031E43" w:themeColor="text2" w:themeShade="80"/>
                        </w:rPr>
                      </w:pPr>
                      <w:r w:rsidRPr="001737D1">
                        <w:rPr>
                          <w:rFonts w:ascii="Calibri" w:hAnsi="Calibri"/>
                          <w:color w:val="031E43" w:themeColor="text2" w:themeShade="80"/>
                        </w:rPr>
                        <w:t xml:space="preserve">CSSS de </w:t>
                      </w:r>
                      <w:proofErr w:type="gramStart"/>
                      <w:r w:rsidRPr="001737D1">
                        <w:rPr>
                          <w:rFonts w:ascii="Calibri" w:hAnsi="Calibri"/>
                          <w:color w:val="031E43" w:themeColor="text2" w:themeShade="80"/>
                        </w:rPr>
                        <w:t>l’</w:t>
                      </w:r>
                      <w:proofErr w:type="spellStart"/>
                      <w:r w:rsidRPr="001737D1">
                        <w:rPr>
                          <w:rFonts w:ascii="Calibri" w:hAnsi="Calibri"/>
                          <w:color w:val="031E43" w:themeColor="text2" w:themeShade="80"/>
                        </w:rPr>
                        <w:t>Ouest</w:t>
                      </w:r>
                      <w:proofErr w:type="gramEnd"/>
                      <w:r w:rsidRPr="001737D1">
                        <w:rPr>
                          <w:rFonts w:ascii="Calibri" w:hAnsi="Calibri"/>
                          <w:color w:val="031E43" w:themeColor="text2" w:themeShade="80"/>
                        </w:rPr>
                        <w:t>-de-l’île</w:t>
                      </w:r>
                      <w:proofErr w:type="spellEnd"/>
                    </w:p>
                    <w:p w:rsidR="00CE58E9" w:rsidRPr="001737D1" w:rsidRDefault="00600D99" w:rsidP="00600D99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color w:val="031E43" w:themeColor="text2" w:themeShade="80"/>
                          <w:sz w:val="28"/>
                          <w:szCs w:val="28"/>
                        </w:rPr>
                      </w:pPr>
                      <w:r w:rsidRPr="001737D1">
                        <w:rPr>
                          <w:rFonts w:ascii="Calibri" w:hAnsi="Calibri"/>
                          <w:color w:val="031E43" w:themeColor="text2" w:themeShade="80"/>
                          <w:sz w:val="28"/>
                          <w:szCs w:val="28"/>
                        </w:rPr>
                        <w:t xml:space="preserve">Joëlle </w:t>
                      </w:r>
                      <w:proofErr w:type="spellStart"/>
                      <w:r w:rsidRPr="001737D1">
                        <w:rPr>
                          <w:rFonts w:ascii="Calibri" w:hAnsi="Calibri"/>
                          <w:color w:val="031E43" w:themeColor="text2" w:themeShade="80"/>
                          <w:sz w:val="28"/>
                          <w:szCs w:val="28"/>
                        </w:rPr>
                        <w:t>Hogan</w:t>
                      </w:r>
                      <w:proofErr w:type="spellEnd"/>
                      <w:r w:rsidRPr="001737D1">
                        <w:rPr>
                          <w:rFonts w:ascii="Calibri" w:hAnsi="Calibri"/>
                          <w:color w:val="031E43" w:themeColor="text2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00D99" w:rsidRPr="001737D1" w:rsidRDefault="00600D99" w:rsidP="00CE58E9">
                      <w:pPr>
                        <w:pStyle w:val="Paragraphedeliste"/>
                        <w:rPr>
                          <w:rFonts w:ascii="Calibri" w:hAnsi="Calibri"/>
                          <w:color w:val="031E43" w:themeColor="text2" w:themeShade="80"/>
                        </w:rPr>
                      </w:pPr>
                      <w:r w:rsidRPr="001737D1">
                        <w:rPr>
                          <w:rFonts w:ascii="Calibri" w:hAnsi="Calibri"/>
                          <w:color w:val="031E43" w:themeColor="text2" w:themeShade="80"/>
                        </w:rPr>
                        <w:t>CSSS De la Montagne</w:t>
                      </w:r>
                    </w:p>
                    <w:p w:rsidR="00600D99" w:rsidRPr="00600D99" w:rsidRDefault="00600D99" w:rsidP="00600D9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00D99" w:rsidRDefault="00600D99" w:rsidP="00CE58E9">
      <w:pPr>
        <w:spacing w:after="0" w:line="240" w:lineRule="auto"/>
        <w:rPr>
          <w:rFonts w:eastAsia="Times New Roman"/>
          <w:sz w:val="24"/>
          <w:szCs w:val="24"/>
          <w:lang w:eastAsia="fr-CA"/>
        </w:rPr>
      </w:pPr>
    </w:p>
    <w:p w:rsidR="004376ED" w:rsidRDefault="004376ED" w:rsidP="00D54987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 r</w:t>
      </w:r>
      <w:r w:rsidR="00455FB7" w:rsidRPr="00CE58E9">
        <w:rPr>
          <w:rFonts w:asciiTheme="minorHAnsi" w:hAnsiTheme="minorHAnsi" w:cstheme="minorHAnsi"/>
        </w:rPr>
        <w:t xml:space="preserve">ôle central de liaison, </w:t>
      </w:r>
      <w:r w:rsidR="00512E85">
        <w:rPr>
          <w:rFonts w:asciiTheme="minorHAnsi" w:hAnsiTheme="minorHAnsi" w:cstheme="minorHAnsi"/>
        </w:rPr>
        <w:t xml:space="preserve">de </w:t>
      </w:r>
      <w:r w:rsidR="00455FB7" w:rsidRPr="00CE58E9">
        <w:rPr>
          <w:rFonts w:asciiTheme="minorHAnsi" w:hAnsiTheme="minorHAnsi" w:cstheme="minorHAnsi"/>
        </w:rPr>
        <w:t>négociation</w:t>
      </w:r>
      <w:r w:rsidR="00CE58E9" w:rsidRPr="00CE58E9">
        <w:rPr>
          <w:rFonts w:asciiTheme="minorHAnsi" w:hAnsiTheme="minorHAnsi" w:cstheme="minorHAnsi"/>
        </w:rPr>
        <w:t xml:space="preserve"> </w:t>
      </w:r>
    </w:p>
    <w:p w:rsidR="00D54987" w:rsidRPr="004376ED" w:rsidRDefault="00455FB7" w:rsidP="004376ED">
      <w:pPr>
        <w:pStyle w:val="Paragraphedeliste"/>
        <w:ind w:left="360"/>
        <w:rPr>
          <w:rFonts w:asciiTheme="minorHAnsi" w:hAnsiTheme="minorHAnsi" w:cstheme="minorHAnsi"/>
        </w:rPr>
      </w:pPr>
      <w:r w:rsidRPr="004376ED">
        <w:rPr>
          <w:rFonts w:asciiTheme="minorHAnsi" w:hAnsiTheme="minorHAnsi" w:cstheme="minorHAnsi"/>
        </w:rPr>
        <w:t xml:space="preserve">et </w:t>
      </w:r>
      <w:r w:rsidR="00512E85" w:rsidRPr="004376ED">
        <w:rPr>
          <w:rFonts w:asciiTheme="minorHAnsi" w:hAnsiTheme="minorHAnsi" w:cstheme="minorHAnsi"/>
        </w:rPr>
        <w:t xml:space="preserve">de </w:t>
      </w:r>
      <w:r w:rsidRPr="004376ED">
        <w:rPr>
          <w:rFonts w:asciiTheme="minorHAnsi" w:hAnsiTheme="minorHAnsi" w:cstheme="minorHAnsi"/>
        </w:rPr>
        <w:t>concertation avec les familles</w:t>
      </w:r>
      <w:r w:rsidR="00D54987" w:rsidRPr="004376ED">
        <w:rPr>
          <w:rFonts w:asciiTheme="minorHAnsi" w:hAnsiTheme="minorHAnsi" w:cstheme="minorHAnsi"/>
        </w:rPr>
        <w:t xml:space="preserve"> et</w:t>
      </w:r>
      <w:r w:rsidR="00CE58E9" w:rsidRPr="004376ED">
        <w:rPr>
          <w:rFonts w:asciiTheme="minorHAnsi" w:hAnsiTheme="minorHAnsi" w:cstheme="minorHAnsi"/>
        </w:rPr>
        <w:t xml:space="preserve"> </w:t>
      </w:r>
      <w:r w:rsidRPr="004376ED">
        <w:rPr>
          <w:rFonts w:asciiTheme="minorHAnsi" w:hAnsiTheme="minorHAnsi" w:cstheme="minorHAnsi"/>
        </w:rPr>
        <w:t xml:space="preserve">les </w:t>
      </w:r>
    </w:p>
    <w:p w:rsidR="00D54987" w:rsidRDefault="00455FB7" w:rsidP="00CE58E9">
      <w:pPr>
        <w:pStyle w:val="Paragraphedeliste"/>
        <w:ind w:left="360"/>
        <w:rPr>
          <w:rFonts w:asciiTheme="minorHAnsi" w:hAnsiTheme="minorHAnsi" w:cstheme="minorHAnsi"/>
        </w:rPr>
      </w:pPr>
      <w:r w:rsidRPr="00D54987">
        <w:rPr>
          <w:rFonts w:asciiTheme="minorHAnsi" w:hAnsiTheme="minorHAnsi" w:cstheme="minorHAnsi"/>
        </w:rPr>
        <w:t xml:space="preserve">partenaires internes </w:t>
      </w:r>
      <w:r>
        <w:rPr>
          <w:rFonts w:asciiTheme="minorHAnsi" w:hAnsiTheme="minorHAnsi" w:cstheme="minorHAnsi"/>
        </w:rPr>
        <w:t>et</w:t>
      </w:r>
      <w:r w:rsidRPr="00455FB7">
        <w:rPr>
          <w:rFonts w:asciiTheme="minorHAnsi" w:hAnsiTheme="minorHAnsi" w:cstheme="minorHAnsi"/>
        </w:rPr>
        <w:t xml:space="preserve"> </w:t>
      </w:r>
      <w:r w:rsidR="00CE58E9">
        <w:rPr>
          <w:rFonts w:asciiTheme="minorHAnsi" w:hAnsiTheme="minorHAnsi" w:cstheme="minorHAnsi"/>
        </w:rPr>
        <w:t>de la communauté.</w:t>
      </w:r>
      <w:r>
        <w:rPr>
          <w:rFonts w:asciiTheme="minorHAnsi" w:hAnsiTheme="minorHAnsi" w:cstheme="minorHAnsi"/>
        </w:rPr>
        <w:t xml:space="preserve"> </w:t>
      </w:r>
    </w:p>
    <w:p w:rsidR="00455FB7" w:rsidRDefault="00455FB7" w:rsidP="00CE58E9">
      <w:pPr>
        <w:pStyle w:val="Paragraphedeliste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Parfois </w:t>
      </w:r>
      <w:r w:rsidRPr="00455FB7">
        <w:rPr>
          <w:rFonts w:asciiTheme="minorHAnsi" w:hAnsiTheme="minorHAnsi" w:cstheme="minorHAnsi"/>
        </w:rPr>
        <w:t>difficile avec les médecins</w:t>
      </w:r>
    </w:p>
    <w:p w:rsidR="00CE58E9" w:rsidRPr="00455FB7" w:rsidRDefault="00CE58E9" w:rsidP="00CE58E9">
      <w:pPr>
        <w:pStyle w:val="Paragraphedeliste"/>
        <w:ind w:left="360"/>
        <w:rPr>
          <w:rFonts w:asciiTheme="minorHAnsi" w:hAnsiTheme="minorHAnsi" w:cstheme="minorHAnsi"/>
        </w:rPr>
      </w:pPr>
    </w:p>
    <w:p w:rsidR="00D54987" w:rsidRDefault="00CE58E9" w:rsidP="00CE58E9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</w:rPr>
      </w:pPr>
      <w:r w:rsidRPr="00455FB7">
        <w:rPr>
          <w:rFonts w:asciiTheme="minorHAnsi" w:hAnsiTheme="minorHAnsi" w:cstheme="minorHAnsi"/>
        </w:rPr>
        <w:t xml:space="preserve">Les partenaires aiment parler avec </w:t>
      </w:r>
    </w:p>
    <w:p w:rsidR="00D54987" w:rsidRDefault="00CE58E9" w:rsidP="00D54987">
      <w:pPr>
        <w:pStyle w:val="Paragraphedeliste"/>
        <w:ind w:left="360"/>
        <w:rPr>
          <w:rFonts w:asciiTheme="minorHAnsi" w:hAnsiTheme="minorHAnsi" w:cstheme="minorHAnsi"/>
        </w:rPr>
      </w:pPr>
      <w:r w:rsidRPr="00455FB7">
        <w:rPr>
          <w:rFonts w:asciiTheme="minorHAnsi" w:hAnsiTheme="minorHAnsi" w:cstheme="minorHAnsi"/>
        </w:rPr>
        <w:t xml:space="preserve">quelqu’un </w:t>
      </w:r>
      <w:r w:rsidRPr="00D54987">
        <w:rPr>
          <w:rFonts w:asciiTheme="minorHAnsi" w:hAnsiTheme="minorHAnsi" w:cstheme="minorHAnsi"/>
        </w:rPr>
        <w:t xml:space="preserve">qu’ils connaissent, idéalement </w:t>
      </w:r>
    </w:p>
    <w:p w:rsidR="00CE58E9" w:rsidRDefault="00CE58E9" w:rsidP="00CE58E9">
      <w:pPr>
        <w:pStyle w:val="Paragraphedeliste"/>
        <w:ind w:left="360"/>
        <w:rPr>
          <w:rFonts w:asciiTheme="minorHAnsi" w:hAnsiTheme="minorHAnsi" w:cstheme="minorHAnsi"/>
        </w:rPr>
      </w:pPr>
      <w:r w:rsidRPr="00D54987">
        <w:rPr>
          <w:rFonts w:asciiTheme="minorHAnsi" w:hAnsiTheme="minorHAnsi" w:cstheme="minorHAnsi"/>
        </w:rPr>
        <w:t xml:space="preserve">avec </w:t>
      </w:r>
      <w:r w:rsidR="004376ED">
        <w:rPr>
          <w:rFonts w:asciiTheme="minorHAnsi" w:hAnsiTheme="minorHAnsi" w:cstheme="minorHAnsi"/>
        </w:rPr>
        <w:t>une</w:t>
      </w:r>
      <w:r w:rsidRPr="00D54987">
        <w:rPr>
          <w:rFonts w:asciiTheme="minorHAnsi" w:hAnsiTheme="minorHAnsi" w:cstheme="minorHAnsi"/>
        </w:rPr>
        <w:t xml:space="preserve"> même </w:t>
      </w:r>
      <w:r>
        <w:rPr>
          <w:rFonts w:asciiTheme="minorHAnsi" w:hAnsiTheme="minorHAnsi" w:cstheme="minorHAnsi"/>
        </w:rPr>
        <w:t>personne</w:t>
      </w:r>
    </w:p>
    <w:p w:rsidR="00CE58E9" w:rsidRPr="00455FB7" w:rsidRDefault="00CE58E9" w:rsidP="00CE58E9">
      <w:pPr>
        <w:pStyle w:val="Paragraphedeliste"/>
        <w:ind w:left="360"/>
        <w:rPr>
          <w:rFonts w:asciiTheme="minorHAnsi" w:hAnsiTheme="minorHAnsi" w:cstheme="minorHAnsi"/>
        </w:rPr>
      </w:pPr>
    </w:p>
    <w:p w:rsidR="0063092F" w:rsidRDefault="004376ED" w:rsidP="00CE58E9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 t</w:t>
      </w:r>
      <w:r w:rsidR="00CE58E9">
        <w:rPr>
          <w:rFonts w:asciiTheme="minorHAnsi" w:hAnsiTheme="minorHAnsi" w:cstheme="minorHAnsi"/>
        </w:rPr>
        <w:t xml:space="preserve">ravail de cueillette de données </w:t>
      </w:r>
    </w:p>
    <w:p w:rsidR="0063092F" w:rsidRDefault="0063092F" w:rsidP="0063092F">
      <w:pPr>
        <w:pStyle w:val="Paragraphedeliste"/>
        <w:ind w:left="360"/>
        <w:rPr>
          <w:rFonts w:asciiTheme="minorHAnsi" w:hAnsiTheme="minorHAnsi" w:cstheme="minorHAnsi"/>
        </w:rPr>
      </w:pPr>
      <w:r w:rsidRPr="0063092F">
        <w:rPr>
          <w:rFonts w:asciiTheme="minorHAnsi" w:hAnsiTheme="minorHAnsi" w:cstheme="minorHAnsi"/>
        </w:rPr>
        <w:t xml:space="preserve">nécessaire </w:t>
      </w:r>
      <w:r w:rsidR="00CE58E9" w:rsidRPr="0063092F">
        <w:rPr>
          <w:rFonts w:asciiTheme="minorHAnsi" w:hAnsiTheme="minorHAnsi" w:cstheme="minorHAnsi"/>
        </w:rPr>
        <w:t>pour</w:t>
      </w:r>
      <w:r w:rsidRPr="0063092F">
        <w:rPr>
          <w:rFonts w:asciiTheme="minorHAnsi" w:hAnsiTheme="minorHAnsi" w:cstheme="minorHAnsi"/>
        </w:rPr>
        <w:t xml:space="preserve"> </w:t>
      </w:r>
      <w:r w:rsidR="00CE58E9" w:rsidRPr="0063092F">
        <w:rPr>
          <w:rFonts w:asciiTheme="minorHAnsi" w:hAnsiTheme="minorHAnsi" w:cstheme="minorHAnsi"/>
        </w:rPr>
        <w:t xml:space="preserve">mieux orienter les </w:t>
      </w:r>
    </w:p>
    <w:p w:rsidR="00CE58E9" w:rsidRPr="0063092F" w:rsidRDefault="00CE58E9" w:rsidP="0063092F">
      <w:pPr>
        <w:pStyle w:val="Paragraphedeliste"/>
        <w:ind w:left="360"/>
        <w:rPr>
          <w:rFonts w:asciiTheme="minorHAnsi" w:hAnsiTheme="minorHAnsi" w:cstheme="minorHAnsi"/>
        </w:rPr>
      </w:pPr>
      <w:r w:rsidRPr="0063092F">
        <w:rPr>
          <w:rFonts w:asciiTheme="minorHAnsi" w:hAnsiTheme="minorHAnsi" w:cstheme="minorHAnsi"/>
        </w:rPr>
        <w:t>demandes</w:t>
      </w:r>
    </w:p>
    <w:p w:rsidR="00CE58E9" w:rsidRDefault="00CE58E9" w:rsidP="00CE58E9">
      <w:pPr>
        <w:pStyle w:val="Paragraphedeliste"/>
        <w:rPr>
          <w:rFonts w:asciiTheme="minorHAnsi" w:hAnsiTheme="minorHAnsi" w:cstheme="minorHAnsi"/>
        </w:rPr>
      </w:pPr>
    </w:p>
    <w:p w:rsidR="00361392" w:rsidRPr="00CE58E9" w:rsidRDefault="00361392" w:rsidP="00CE58E9">
      <w:pPr>
        <w:pStyle w:val="Paragraphedeliste"/>
        <w:rPr>
          <w:rFonts w:asciiTheme="minorHAnsi" w:hAnsiTheme="minorHAnsi" w:cstheme="minorHAnsi"/>
        </w:rPr>
      </w:pPr>
    </w:p>
    <w:p w:rsidR="00512E85" w:rsidRPr="00512E85" w:rsidRDefault="00512E85" w:rsidP="00512E85">
      <w:pPr>
        <w:rPr>
          <w:rFonts w:asciiTheme="minorHAnsi" w:hAnsiTheme="minorHAnsi" w:cstheme="minorHAnsi"/>
          <w:b/>
          <w:color w:val="002060"/>
        </w:rPr>
      </w:pPr>
      <w:r w:rsidRPr="00512E85">
        <w:rPr>
          <w:rFonts w:asciiTheme="minorHAnsi" w:hAnsiTheme="minorHAnsi" w:cstheme="minorHAnsi"/>
          <w:b/>
          <w:color w:val="002060"/>
        </w:rPr>
        <w:t>DÉFIS</w:t>
      </w:r>
    </w:p>
    <w:p w:rsidR="000640FF" w:rsidRDefault="00455FB7" w:rsidP="00CE58E9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</w:rPr>
      </w:pPr>
      <w:r w:rsidRPr="00455FB7">
        <w:rPr>
          <w:rFonts w:asciiTheme="minorHAnsi" w:hAnsiTheme="minorHAnsi" w:cstheme="minorHAnsi"/>
        </w:rPr>
        <w:t>Beaucoup d</w:t>
      </w:r>
      <w:r>
        <w:rPr>
          <w:rFonts w:asciiTheme="minorHAnsi" w:hAnsiTheme="minorHAnsi" w:cstheme="minorHAnsi"/>
        </w:rPr>
        <w:t xml:space="preserve">e </w:t>
      </w:r>
      <w:r w:rsidR="00CE58E9">
        <w:rPr>
          <w:rFonts w:asciiTheme="minorHAnsi" w:hAnsiTheme="minorHAnsi" w:cstheme="minorHAnsi"/>
        </w:rPr>
        <w:t xml:space="preserve">travail de </w:t>
      </w:r>
      <w:r>
        <w:rPr>
          <w:rFonts w:asciiTheme="minorHAnsi" w:hAnsiTheme="minorHAnsi" w:cstheme="minorHAnsi"/>
        </w:rPr>
        <w:t>soutien</w:t>
      </w:r>
      <w:r w:rsidR="000640FF">
        <w:rPr>
          <w:rFonts w:asciiTheme="minorHAnsi" w:hAnsiTheme="minorHAnsi" w:cstheme="minorHAnsi"/>
        </w:rPr>
        <w:t xml:space="preserve"> auprès des</w:t>
      </w:r>
    </w:p>
    <w:p w:rsidR="00455FB7" w:rsidRPr="00455FB7" w:rsidRDefault="000640FF" w:rsidP="00361392">
      <w:pPr>
        <w:pStyle w:val="Paragraphedeliste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familles</w:t>
      </w:r>
      <w:r w:rsidR="00455FB7">
        <w:rPr>
          <w:rFonts w:asciiTheme="minorHAnsi" w:hAnsiTheme="minorHAnsi" w:cstheme="minorHAnsi"/>
        </w:rPr>
        <w:t>, d</w:t>
      </w:r>
      <w:r w:rsidR="00455FB7" w:rsidRPr="00455FB7">
        <w:rPr>
          <w:rFonts w:asciiTheme="minorHAnsi" w:hAnsiTheme="minorHAnsi" w:cstheme="minorHAnsi"/>
        </w:rPr>
        <w:t>’intervention</w:t>
      </w:r>
      <w:r>
        <w:rPr>
          <w:rFonts w:asciiTheme="minorHAnsi" w:hAnsiTheme="minorHAnsi" w:cstheme="minorHAnsi"/>
        </w:rPr>
        <w:t xml:space="preserve"> </w:t>
      </w:r>
      <w:r w:rsidR="00455FB7" w:rsidRPr="00455FB7">
        <w:rPr>
          <w:rFonts w:asciiTheme="minorHAnsi" w:hAnsiTheme="minorHAnsi" w:cstheme="minorHAnsi"/>
        </w:rPr>
        <w:t xml:space="preserve">de crise et </w:t>
      </w:r>
      <w:r w:rsidR="00455FB7">
        <w:rPr>
          <w:rFonts w:asciiTheme="minorHAnsi" w:hAnsiTheme="minorHAnsi" w:cstheme="minorHAnsi"/>
        </w:rPr>
        <w:t>d’</w:t>
      </w:r>
      <w:r w:rsidR="00455FB7" w:rsidRPr="00455FB7">
        <w:rPr>
          <w:rFonts w:asciiTheme="minorHAnsi" w:hAnsiTheme="minorHAnsi" w:cstheme="minorHAnsi"/>
        </w:rPr>
        <w:t>évaluation de risque</w:t>
      </w:r>
      <w:r w:rsidR="00455FB7">
        <w:rPr>
          <w:rFonts w:asciiTheme="minorHAnsi" w:hAnsiTheme="minorHAnsi" w:cstheme="minorHAnsi"/>
        </w:rPr>
        <w:t xml:space="preserve"> dans un contexte de </w:t>
      </w:r>
      <w:r w:rsidR="00CE58E9">
        <w:rPr>
          <w:rFonts w:asciiTheme="minorHAnsi" w:hAnsiTheme="minorHAnsi" w:cstheme="minorHAnsi"/>
        </w:rPr>
        <w:t xml:space="preserve">rareté des ressources et de </w:t>
      </w:r>
      <w:r w:rsidR="00455FB7">
        <w:rPr>
          <w:rFonts w:asciiTheme="minorHAnsi" w:hAnsiTheme="minorHAnsi" w:cstheme="minorHAnsi"/>
        </w:rPr>
        <w:t>délai</w:t>
      </w:r>
      <w:r w:rsidR="00361392">
        <w:rPr>
          <w:rFonts w:asciiTheme="minorHAnsi" w:hAnsiTheme="minorHAnsi" w:cstheme="minorHAnsi"/>
        </w:rPr>
        <w:t>s</w:t>
      </w:r>
      <w:r w:rsidR="00455FB7">
        <w:rPr>
          <w:rFonts w:asciiTheme="minorHAnsi" w:hAnsiTheme="minorHAnsi" w:cstheme="minorHAnsi"/>
        </w:rPr>
        <w:t xml:space="preserve"> d’attente</w:t>
      </w:r>
      <w:r>
        <w:rPr>
          <w:rFonts w:asciiTheme="minorHAnsi" w:hAnsiTheme="minorHAnsi" w:cstheme="minorHAnsi"/>
        </w:rPr>
        <w:t xml:space="preserve"> pour une prise en charge</w:t>
      </w:r>
    </w:p>
    <w:p w:rsidR="00512E85" w:rsidRPr="002725AB" w:rsidRDefault="00512E85" w:rsidP="00512E85">
      <w:pPr>
        <w:pStyle w:val="Paragraphedeliste"/>
        <w:ind w:left="360"/>
        <w:rPr>
          <w:rFonts w:asciiTheme="minorHAnsi" w:hAnsiTheme="minorHAnsi" w:cstheme="minorHAnsi"/>
        </w:rPr>
      </w:pPr>
    </w:p>
    <w:p w:rsidR="00361392" w:rsidRPr="00361392" w:rsidRDefault="004376ED" w:rsidP="00361392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Une s</w:t>
      </w:r>
      <w:r w:rsidR="00361392" w:rsidRPr="00361392">
        <w:rPr>
          <w:rFonts w:asciiTheme="minorHAnsi" w:hAnsiTheme="minorHAnsi" w:cstheme="minorHAnsi"/>
        </w:rPr>
        <w:t>urcharge administrative : beaucoup de « chasse » aux documents, aux rapports, aux formulaires…</w:t>
      </w:r>
    </w:p>
    <w:p w:rsidR="00361392" w:rsidRDefault="00361392" w:rsidP="00361392">
      <w:pPr>
        <w:pStyle w:val="Paragraphedeliste"/>
        <w:ind w:left="360"/>
        <w:rPr>
          <w:rFonts w:asciiTheme="minorHAnsi" w:hAnsiTheme="minorHAnsi" w:cstheme="minorHAnsi"/>
        </w:rPr>
      </w:pPr>
    </w:p>
    <w:p w:rsidR="00455FB7" w:rsidRDefault="004376ED" w:rsidP="00CE58E9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 a</w:t>
      </w:r>
      <w:r w:rsidR="00CE58E9">
        <w:rPr>
          <w:rFonts w:asciiTheme="minorHAnsi" w:hAnsiTheme="minorHAnsi" w:cstheme="minorHAnsi"/>
        </w:rPr>
        <w:t xml:space="preserve">ttentes </w:t>
      </w:r>
      <w:r w:rsidR="00361392">
        <w:rPr>
          <w:rFonts w:asciiTheme="minorHAnsi" w:hAnsiTheme="minorHAnsi" w:cstheme="minorHAnsi"/>
        </w:rPr>
        <w:t xml:space="preserve">irréalistes </w:t>
      </w:r>
      <w:r w:rsidR="00CE58E9">
        <w:rPr>
          <w:rFonts w:asciiTheme="minorHAnsi" w:hAnsiTheme="minorHAnsi" w:cstheme="minorHAnsi"/>
        </w:rPr>
        <w:t>des organisations</w:t>
      </w:r>
      <w:r w:rsidR="00CE58E9" w:rsidRPr="00CE58E9">
        <w:rPr>
          <w:rFonts w:asciiTheme="minorHAnsi" w:hAnsiTheme="minorHAnsi" w:cstheme="minorHAnsi"/>
        </w:rPr>
        <w:t xml:space="preserve"> </w:t>
      </w:r>
      <w:r w:rsidR="00CE58E9">
        <w:rPr>
          <w:rFonts w:asciiTheme="minorHAnsi" w:hAnsiTheme="minorHAnsi" w:cstheme="minorHAnsi"/>
        </w:rPr>
        <w:t>quant aux listes d’attentes</w:t>
      </w:r>
      <w:r>
        <w:rPr>
          <w:rFonts w:asciiTheme="minorHAnsi" w:hAnsiTheme="minorHAnsi" w:cstheme="minorHAnsi"/>
        </w:rPr>
        <w:t xml:space="preserve"> en contexte</w:t>
      </w:r>
      <w:r w:rsidR="00CE58E9" w:rsidRPr="00455FB7">
        <w:rPr>
          <w:rFonts w:asciiTheme="minorHAnsi" w:hAnsiTheme="minorHAnsi" w:cstheme="minorHAnsi"/>
        </w:rPr>
        <w:t xml:space="preserve"> de reddition de compte</w:t>
      </w:r>
    </w:p>
    <w:p w:rsidR="00CE58E9" w:rsidRDefault="00CE58E9" w:rsidP="00CE58E9">
      <w:pPr>
        <w:pStyle w:val="Paragraphedeliste"/>
        <w:ind w:left="360"/>
        <w:rPr>
          <w:rFonts w:asciiTheme="minorHAnsi" w:hAnsiTheme="minorHAnsi" w:cstheme="minorHAnsi"/>
        </w:rPr>
      </w:pPr>
    </w:p>
    <w:p w:rsidR="00455FB7" w:rsidRPr="00455FB7" w:rsidRDefault="004376ED" w:rsidP="00CE58E9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défi d’o</w:t>
      </w:r>
      <w:r w:rsidR="00455FB7" w:rsidRPr="00455FB7">
        <w:rPr>
          <w:rFonts w:asciiTheme="minorHAnsi" w:hAnsiTheme="minorHAnsi" w:cstheme="minorHAnsi"/>
        </w:rPr>
        <w:t>rient</w:t>
      </w:r>
      <w:r w:rsidR="00CE58E9">
        <w:rPr>
          <w:rFonts w:asciiTheme="minorHAnsi" w:hAnsiTheme="minorHAnsi" w:cstheme="minorHAnsi"/>
        </w:rPr>
        <w:t>er en tenant compte de</w:t>
      </w:r>
      <w:r w:rsidR="00D54987">
        <w:rPr>
          <w:rFonts w:asciiTheme="minorHAnsi" w:hAnsiTheme="minorHAnsi" w:cstheme="minorHAnsi"/>
        </w:rPr>
        <w:t>s</w:t>
      </w:r>
      <w:r w:rsidR="00455FB7" w:rsidRPr="00455FB7">
        <w:rPr>
          <w:rFonts w:asciiTheme="minorHAnsi" w:hAnsiTheme="minorHAnsi" w:cstheme="minorHAnsi"/>
        </w:rPr>
        <w:t xml:space="preserve"> différentes visions</w:t>
      </w:r>
      <w:r w:rsidR="00D54987">
        <w:rPr>
          <w:rFonts w:asciiTheme="minorHAnsi" w:hAnsiTheme="minorHAnsi" w:cstheme="minorHAnsi"/>
        </w:rPr>
        <w:t xml:space="preserve"> de la situation</w:t>
      </w:r>
      <w:r w:rsidR="00CE58E9">
        <w:rPr>
          <w:rFonts w:asciiTheme="minorHAnsi" w:hAnsiTheme="minorHAnsi" w:cstheme="minorHAnsi"/>
        </w:rPr>
        <w:t xml:space="preserve"> et de</w:t>
      </w:r>
      <w:r w:rsidR="00D54987">
        <w:rPr>
          <w:rFonts w:asciiTheme="minorHAnsi" w:hAnsiTheme="minorHAnsi" w:cstheme="minorHAnsi"/>
        </w:rPr>
        <w:t>s</w:t>
      </w:r>
      <w:r w:rsidR="00455FB7" w:rsidRPr="00455FB7">
        <w:rPr>
          <w:rFonts w:asciiTheme="minorHAnsi" w:hAnsiTheme="minorHAnsi" w:cstheme="minorHAnsi"/>
        </w:rPr>
        <w:t xml:space="preserve"> structures organisationnelles</w:t>
      </w:r>
      <w:r w:rsidR="00CE58E9">
        <w:rPr>
          <w:rFonts w:asciiTheme="minorHAnsi" w:hAnsiTheme="minorHAnsi" w:cstheme="minorHAnsi"/>
        </w:rPr>
        <w:t xml:space="preserve"> (</w:t>
      </w:r>
      <w:r w:rsidR="00D54987">
        <w:rPr>
          <w:rFonts w:asciiTheme="minorHAnsi" w:hAnsiTheme="minorHAnsi" w:cstheme="minorHAnsi"/>
        </w:rPr>
        <w:t xml:space="preserve">JED? SMJ? </w:t>
      </w:r>
      <w:r w:rsidR="00455FB7" w:rsidRPr="00455FB7">
        <w:rPr>
          <w:rFonts w:asciiTheme="minorHAnsi" w:hAnsiTheme="minorHAnsi" w:cstheme="minorHAnsi"/>
        </w:rPr>
        <w:t>psychosocial? santé mentale?)</w:t>
      </w:r>
    </w:p>
    <w:p w:rsidR="00600D99" w:rsidRDefault="00600D99">
      <w:pPr>
        <w:spacing w:after="0" w:line="240" w:lineRule="auto"/>
        <w:rPr>
          <w:rFonts w:eastAsia="Times New Roman"/>
          <w:sz w:val="24"/>
          <w:szCs w:val="24"/>
          <w:lang w:eastAsia="fr-CA"/>
        </w:rPr>
      </w:pPr>
      <w:r>
        <w:rPr>
          <w:rFonts w:eastAsia="Times New Roman"/>
          <w:sz w:val="24"/>
          <w:szCs w:val="24"/>
          <w:lang w:eastAsia="fr-CA"/>
        </w:rPr>
        <w:br w:type="page"/>
      </w:r>
    </w:p>
    <w:p w:rsidR="00D54987" w:rsidRPr="00F42D67" w:rsidRDefault="00D54987" w:rsidP="00D54987">
      <w:pPr>
        <w:spacing w:after="0" w:line="240" w:lineRule="auto"/>
        <w:rPr>
          <w:rFonts w:eastAsia="Times New Roman"/>
          <w:sz w:val="24"/>
          <w:szCs w:val="24"/>
          <w:lang w:eastAsia="fr-CA"/>
        </w:rPr>
      </w:pPr>
      <w:r>
        <w:rPr>
          <w:rFonts w:eastAsia="Times New Roman"/>
          <w:sz w:val="24"/>
          <w:szCs w:val="24"/>
          <w:lang w:eastAsia="fr-CA"/>
        </w:rPr>
        <w:lastRenderedPageBreak/>
        <w:t>TRAVAIL EN ATELIER</w:t>
      </w:r>
    </w:p>
    <w:p w:rsidR="00FA3637" w:rsidRPr="00861C17" w:rsidRDefault="00FA3637" w:rsidP="00FA3637">
      <w:pPr>
        <w:pStyle w:val="NormalWeb"/>
        <w:spacing w:before="0" w:beforeAutospacing="0" w:after="0" w:afterAutospacing="0"/>
        <w:rPr>
          <w:rFonts w:ascii="Calibri" w:hAnsi="Calibri"/>
          <w:i/>
          <w:sz w:val="22"/>
          <w:szCs w:val="22"/>
        </w:rPr>
      </w:pPr>
      <w:r w:rsidRPr="00861C17">
        <w:rPr>
          <w:rFonts w:ascii="Calibri" w:hAnsi="Calibri"/>
          <w:i/>
          <w:sz w:val="22"/>
          <w:szCs w:val="22"/>
        </w:rPr>
        <w:t xml:space="preserve">Les idées suivantes ont été soulevées lors </w:t>
      </w:r>
      <w:r>
        <w:rPr>
          <w:rFonts w:ascii="Calibri" w:hAnsi="Calibri"/>
          <w:i/>
          <w:sz w:val="22"/>
          <w:szCs w:val="22"/>
        </w:rPr>
        <w:t>du travail en atelier sur le rôle des agents de liaison</w:t>
      </w:r>
      <w:r w:rsidRPr="00861C17">
        <w:rPr>
          <w:rFonts w:ascii="Calibri" w:hAnsi="Calibri"/>
          <w:i/>
          <w:sz w:val="22"/>
          <w:szCs w:val="22"/>
        </w:rPr>
        <w:t xml:space="preserve"> : </w:t>
      </w:r>
    </w:p>
    <w:p w:rsidR="00D54987" w:rsidRDefault="00D54987" w:rsidP="00D54987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27E3FB2" wp14:editId="605E605C">
                <wp:simplePos x="0" y="0"/>
                <wp:positionH relativeFrom="column">
                  <wp:posOffset>91440</wp:posOffset>
                </wp:positionH>
                <wp:positionV relativeFrom="paragraph">
                  <wp:posOffset>132135</wp:posOffset>
                </wp:positionV>
                <wp:extent cx="4031311" cy="3045350"/>
                <wp:effectExtent l="0" t="0" r="26670" b="22225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1311" cy="30453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637" w:rsidRDefault="00FA3637" w:rsidP="008F540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Question 1 :</w:t>
                            </w:r>
                          </w:p>
                          <w:p w:rsidR="008F540E" w:rsidRDefault="00D54987" w:rsidP="008F540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54987"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entraliser ou partager le rôle et</w:t>
                            </w:r>
                            <w:r w:rsidRPr="00D54987">
                              <w:rPr>
                                <w:sz w:val="36"/>
                                <w:szCs w:val="36"/>
                              </w:rPr>
                              <w:t xml:space="preserve"> les différentes tâches de liaison?</w:t>
                            </w:r>
                          </w:p>
                          <w:p w:rsidR="00FA3637" w:rsidRPr="00D54987" w:rsidRDefault="00FA3637" w:rsidP="008F540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54987" w:rsidRPr="00FA3637" w:rsidRDefault="00FA3637" w:rsidP="00D5498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A3637">
                              <w:rPr>
                                <w:sz w:val="32"/>
                                <w:szCs w:val="32"/>
                              </w:rPr>
                              <w:t>Prise en charge et continuité de 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’arrimage inter-partenarial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1" o:spid="_x0000_s1028" style="position:absolute;margin-left:7.2pt;margin-top:10.4pt;width:317.45pt;height:239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" fillcolor="#8fb5e4 [1941]" strokecolor="white [3212]" strokeweight="2pt">
                <v:textbox>
                  <w:txbxContent>
                    <w:p w:rsidR="00FA3637" w:rsidRDefault="00FA3637" w:rsidP="008F540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Question 1 :</w:t>
                      </w:r>
                    </w:p>
                    <w:p w:rsidR="008F540E" w:rsidRDefault="00D54987" w:rsidP="008F540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54987">
                        <w:rPr>
                          <w:sz w:val="36"/>
                          <w:szCs w:val="36"/>
                        </w:rPr>
                        <w:t>C</w:t>
                      </w:r>
                      <w:r>
                        <w:rPr>
                          <w:sz w:val="36"/>
                          <w:szCs w:val="36"/>
                        </w:rPr>
                        <w:t>entraliser ou partager le rôle et</w:t>
                      </w:r>
                      <w:r w:rsidRPr="00D54987">
                        <w:rPr>
                          <w:sz w:val="36"/>
                          <w:szCs w:val="36"/>
                        </w:rPr>
                        <w:t xml:space="preserve"> les différentes tâches de liaison?</w:t>
                      </w:r>
                    </w:p>
                    <w:p w:rsidR="00FA3637" w:rsidRPr="00D54987" w:rsidRDefault="00FA3637" w:rsidP="008F540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54987" w:rsidRPr="00FA3637" w:rsidRDefault="00FA3637" w:rsidP="00D5498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A3637">
                        <w:rPr>
                          <w:sz w:val="32"/>
                          <w:szCs w:val="32"/>
                        </w:rPr>
                        <w:t>Prise en charge et continuité de l</w:t>
                      </w:r>
                      <w:r>
                        <w:rPr>
                          <w:sz w:val="32"/>
                          <w:szCs w:val="32"/>
                        </w:rPr>
                        <w:t>’arrimage inter-partenarial</w:t>
                      </w:r>
                    </w:p>
                  </w:txbxContent>
                </v:textbox>
              </v:oval>
            </w:pict>
          </mc:Fallback>
        </mc:AlternateContent>
      </w:r>
    </w:p>
    <w:p w:rsidR="00D54987" w:rsidRDefault="00D54987" w:rsidP="00D54987">
      <w:pPr>
        <w:spacing w:after="0" w:line="240" w:lineRule="auto"/>
        <w:rPr>
          <w:sz w:val="36"/>
          <w:szCs w:val="36"/>
        </w:rPr>
      </w:pPr>
    </w:p>
    <w:p w:rsidR="00D54987" w:rsidRDefault="00D54987" w:rsidP="00D54987">
      <w:pPr>
        <w:spacing w:after="0" w:line="240" w:lineRule="auto"/>
        <w:rPr>
          <w:sz w:val="36"/>
          <w:szCs w:val="36"/>
        </w:rPr>
      </w:pPr>
    </w:p>
    <w:p w:rsidR="001737D1" w:rsidRDefault="001737D1" w:rsidP="008F540E">
      <w:pPr>
        <w:spacing w:after="0" w:line="240" w:lineRule="auto"/>
        <w:rPr>
          <w:rFonts w:eastAsia="Times New Roman"/>
          <w:sz w:val="36"/>
          <w:szCs w:val="36"/>
          <w:lang w:eastAsia="fr-CA"/>
        </w:rPr>
      </w:pPr>
    </w:p>
    <w:p w:rsidR="00D54987" w:rsidRDefault="00D54987" w:rsidP="00D54987">
      <w:pPr>
        <w:spacing w:after="0" w:line="240" w:lineRule="auto"/>
        <w:rPr>
          <w:rFonts w:eastAsia="Times New Roman"/>
          <w:sz w:val="36"/>
          <w:szCs w:val="36"/>
          <w:lang w:eastAsia="fr-CA"/>
        </w:rPr>
      </w:pPr>
    </w:p>
    <w:p w:rsidR="00D54987" w:rsidRDefault="00D54987" w:rsidP="00D54987">
      <w:pPr>
        <w:spacing w:after="0" w:line="240" w:lineRule="auto"/>
        <w:rPr>
          <w:rFonts w:eastAsia="Times New Roman"/>
          <w:sz w:val="36"/>
          <w:szCs w:val="36"/>
          <w:lang w:eastAsia="fr-CA"/>
        </w:rPr>
      </w:pPr>
    </w:p>
    <w:p w:rsidR="00D54987" w:rsidRDefault="00D54987" w:rsidP="00D54987">
      <w:pPr>
        <w:spacing w:after="0" w:line="240" w:lineRule="auto"/>
        <w:rPr>
          <w:rFonts w:eastAsia="Times New Roman"/>
          <w:sz w:val="36"/>
          <w:szCs w:val="36"/>
          <w:lang w:eastAsia="fr-CA"/>
        </w:rPr>
      </w:pPr>
    </w:p>
    <w:p w:rsidR="00D54987" w:rsidRPr="00D54987" w:rsidRDefault="000640FF" w:rsidP="00D54987">
      <w:pPr>
        <w:spacing w:after="0" w:line="240" w:lineRule="auto"/>
        <w:rPr>
          <w:rFonts w:eastAsia="Times New Roman"/>
          <w:sz w:val="36"/>
          <w:szCs w:val="36"/>
          <w:lang w:eastAsia="fr-CA"/>
        </w:rPr>
      </w:pPr>
      <w:r>
        <w:rPr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EE5AA44" wp14:editId="6BC1AA26">
                <wp:simplePos x="0" y="0"/>
                <wp:positionH relativeFrom="column">
                  <wp:posOffset>3749040</wp:posOffset>
                </wp:positionH>
                <wp:positionV relativeFrom="paragraph">
                  <wp:posOffset>6019</wp:posOffset>
                </wp:positionV>
                <wp:extent cx="2845407" cy="2417197"/>
                <wp:effectExtent l="0" t="0" r="12700" b="2159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407" cy="2417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637" w:rsidRDefault="00FA3637" w:rsidP="00FA3637">
                            <w:pPr>
                              <w:spacing w:after="0"/>
                            </w:pPr>
                          </w:p>
                          <w:p w:rsidR="00FA3637" w:rsidRPr="00FA3637" w:rsidRDefault="00FA3637" w:rsidP="00FA3637">
                            <w:pPr>
                              <w:spacing w:after="0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A3637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Partager?</w:t>
                            </w:r>
                          </w:p>
                          <w:p w:rsidR="00FA3637" w:rsidRPr="008F540E" w:rsidRDefault="00FA3637" w:rsidP="00FA3637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540E">
                              <w:rPr>
                                <w:i/>
                              </w:rPr>
                              <w:t>Porter collectivement l’orientation et la lourdeur</w:t>
                            </w:r>
                          </w:p>
                          <w:p w:rsidR="00FA3637" w:rsidRDefault="00FA3637" w:rsidP="00FA3637">
                            <w:pPr>
                              <w:spacing w:after="0"/>
                            </w:pPr>
                          </w:p>
                          <w:p w:rsidR="00FA3637" w:rsidRPr="00FA3637" w:rsidRDefault="00FA3637" w:rsidP="00FA3637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A3637">
                              <w:rPr>
                                <w:rFonts w:asciiTheme="minorHAnsi" w:hAnsiTheme="minorHAnsi" w:cstheme="minorHAnsi"/>
                              </w:rPr>
                              <w:t>Ne pas sous-estimer la tâche de l’agent de liaison et du guichet</w:t>
                            </w:r>
                          </w:p>
                          <w:p w:rsidR="00FA3637" w:rsidRDefault="00FA3637" w:rsidP="00FA3637">
                            <w:pPr>
                              <w:spacing w:after="0"/>
                            </w:pPr>
                          </w:p>
                          <w:p w:rsidR="00FA3637" w:rsidRDefault="00FA3637" w:rsidP="00FA3637">
                            <w:pPr>
                              <w:spacing w:after="0"/>
                            </w:pPr>
                            <w:r>
                              <w:t>Mais…</w:t>
                            </w:r>
                          </w:p>
                          <w:p w:rsidR="00FA3637" w:rsidRDefault="00FA3637" w:rsidP="00FA3637">
                            <w:pPr>
                              <w:spacing w:after="0"/>
                            </w:pPr>
                            <w:r>
                              <w:t xml:space="preserve">Si on </w:t>
                            </w:r>
                            <w:r w:rsidR="000640FF">
                              <w:t>multiplie les personnes</w:t>
                            </w:r>
                            <w:r>
                              <w:t>, ça dilue la spécificité</w:t>
                            </w:r>
                          </w:p>
                          <w:p w:rsidR="00FA3637" w:rsidRDefault="00FA3637" w:rsidP="00FA3637">
                            <w:pPr>
                              <w:spacing w:after="0"/>
                            </w:pPr>
                          </w:p>
                          <w:p w:rsidR="00FA3637" w:rsidRDefault="00FA3637" w:rsidP="00FA36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9" type="#_x0000_t202" style="position:absolute;margin-left:295.2pt;margin-top:.45pt;width:224.05pt;height:190.3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" fillcolor="white [3201]" strokeweight=".5pt">
                <v:textbox>
                  <w:txbxContent>
                    <w:p w:rsidR="00FA3637" w:rsidRDefault="00FA3637" w:rsidP="00FA3637">
                      <w:pPr>
                        <w:spacing w:after="0"/>
                      </w:pPr>
                    </w:p>
                    <w:p w:rsidR="00FA3637" w:rsidRPr="00FA3637" w:rsidRDefault="00FA3637" w:rsidP="00FA3637">
                      <w:pPr>
                        <w:spacing w:after="0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FA3637">
                        <w:rPr>
                          <w:b/>
                          <w:color w:val="002060"/>
                          <w:sz w:val="28"/>
                          <w:szCs w:val="28"/>
                        </w:rPr>
                        <w:t>Partager?</w:t>
                      </w:r>
                    </w:p>
                    <w:p w:rsidR="00FA3637" w:rsidRPr="008F540E" w:rsidRDefault="00FA3637" w:rsidP="00FA3637">
                      <w:pPr>
                        <w:spacing w:after="0"/>
                        <w:rPr>
                          <w:i/>
                        </w:rPr>
                      </w:pPr>
                      <w:r w:rsidRPr="008F540E">
                        <w:rPr>
                          <w:i/>
                        </w:rPr>
                        <w:t>Porter collectivement l’orientation et la lourdeur</w:t>
                      </w:r>
                    </w:p>
                    <w:p w:rsidR="00FA3637" w:rsidRDefault="00FA3637" w:rsidP="00FA3637">
                      <w:pPr>
                        <w:spacing w:after="0"/>
                      </w:pPr>
                    </w:p>
                    <w:p w:rsidR="00FA3637" w:rsidRPr="00FA3637" w:rsidRDefault="00FA3637" w:rsidP="00FA3637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FA3637">
                        <w:rPr>
                          <w:rFonts w:asciiTheme="minorHAnsi" w:hAnsiTheme="minorHAnsi" w:cstheme="minorHAnsi"/>
                        </w:rPr>
                        <w:t>Ne pas sous-estimer la tâche de l’agent de liaison et du guichet</w:t>
                      </w:r>
                    </w:p>
                    <w:p w:rsidR="00FA3637" w:rsidRDefault="00FA3637" w:rsidP="00FA3637">
                      <w:pPr>
                        <w:spacing w:after="0"/>
                      </w:pPr>
                    </w:p>
                    <w:p w:rsidR="00FA3637" w:rsidRDefault="00FA3637" w:rsidP="00FA3637">
                      <w:pPr>
                        <w:spacing w:after="0"/>
                      </w:pPr>
                      <w:r>
                        <w:t>Mais…</w:t>
                      </w:r>
                    </w:p>
                    <w:p w:rsidR="00FA3637" w:rsidRDefault="00FA3637" w:rsidP="00FA3637">
                      <w:pPr>
                        <w:spacing w:after="0"/>
                      </w:pPr>
                      <w:r>
                        <w:t xml:space="preserve">Si on </w:t>
                      </w:r>
                      <w:r w:rsidR="000640FF">
                        <w:t>multiplie les personnes</w:t>
                      </w:r>
                      <w:r>
                        <w:t>, ça dilue la spécificité</w:t>
                      </w:r>
                    </w:p>
                    <w:p w:rsidR="00FA3637" w:rsidRDefault="00FA3637" w:rsidP="00FA3637">
                      <w:pPr>
                        <w:spacing w:after="0"/>
                      </w:pPr>
                    </w:p>
                    <w:p w:rsidR="00FA3637" w:rsidRDefault="00FA3637" w:rsidP="00FA3637"/>
                  </w:txbxContent>
                </v:textbox>
              </v:shape>
            </w:pict>
          </mc:Fallback>
        </mc:AlternateContent>
      </w:r>
    </w:p>
    <w:p w:rsidR="008F540E" w:rsidRDefault="008F540E" w:rsidP="00D54987">
      <w:pPr>
        <w:spacing w:after="0" w:line="240" w:lineRule="auto"/>
        <w:rPr>
          <w:sz w:val="36"/>
          <w:szCs w:val="36"/>
        </w:rPr>
      </w:pPr>
    </w:p>
    <w:p w:rsidR="008F540E" w:rsidRDefault="008F540E" w:rsidP="00D54987">
      <w:pPr>
        <w:spacing w:after="0" w:line="240" w:lineRule="auto"/>
        <w:rPr>
          <w:sz w:val="36"/>
          <w:szCs w:val="36"/>
        </w:rPr>
      </w:pPr>
    </w:p>
    <w:p w:rsidR="008F540E" w:rsidRDefault="008F540E" w:rsidP="00D54987">
      <w:pPr>
        <w:spacing w:after="0" w:line="240" w:lineRule="auto"/>
        <w:rPr>
          <w:sz w:val="36"/>
          <w:szCs w:val="36"/>
        </w:rPr>
      </w:pPr>
    </w:p>
    <w:p w:rsidR="008F540E" w:rsidRDefault="008F540E" w:rsidP="00D54987">
      <w:pPr>
        <w:spacing w:after="0" w:line="240" w:lineRule="auto"/>
        <w:rPr>
          <w:sz w:val="36"/>
          <w:szCs w:val="36"/>
        </w:rPr>
      </w:pPr>
    </w:p>
    <w:p w:rsidR="001737D1" w:rsidRDefault="00FA3637" w:rsidP="00D54987">
      <w:pPr>
        <w:spacing w:after="0" w:line="240" w:lineRule="auto"/>
        <w:rPr>
          <w:rFonts w:eastAsia="Times New Roman"/>
          <w:sz w:val="24"/>
          <w:szCs w:val="24"/>
          <w:lang w:eastAsia="fr-CA"/>
        </w:rPr>
      </w:pPr>
      <w:r>
        <w:rPr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12D0079" wp14:editId="66782741">
                <wp:simplePos x="0" y="0"/>
                <wp:positionH relativeFrom="column">
                  <wp:posOffset>139148</wp:posOffset>
                </wp:positionH>
                <wp:positionV relativeFrom="paragraph">
                  <wp:posOffset>75620</wp:posOffset>
                </wp:positionV>
                <wp:extent cx="4826442" cy="2234317"/>
                <wp:effectExtent l="0" t="0" r="12700" b="1397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442" cy="2234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637" w:rsidRDefault="00FA3637" w:rsidP="00FA3637">
                            <w:pPr>
                              <w:spacing w:after="0"/>
                            </w:pPr>
                          </w:p>
                          <w:p w:rsidR="00FA3637" w:rsidRPr="00FA3637" w:rsidRDefault="00FA3637" w:rsidP="00FA3637">
                            <w:pPr>
                              <w:spacing w:after="0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A3637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Centraliser? </w:t>
                            </w:r>
                          </w:p>
                          <w:p w:rsidR="00FA3637" w:rsidRPr="008F540E" w:rsidRDefault="00FA3637" w:rsidP="00FA3637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540E">
                              <w:rPr>
                                <w:i/>
                              </w:rPr>
                              <w:t>Incarner le rôle dans une même personne</w:t>
                            </w:r>
                          </w:p>
                          <w:p w:rsidR="00FA3637" w:rsidRDefault="00FA3637" w:rsidP="00FA3637">
                            <w:pPr>
                              <w:spacing w:after="0"/>
                            </w:pPr>
                          </w:p>
                          <w:p w:rsidR="00FA3637" w:rsidRPr="00FA3637" w:rsidRDefault="00FA3637" w:rsidP="00FA3637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A3637">
                              <w:rPr>
                                <w:rFonts w:asciiTheme="minorHAnsi" w:hAnsiTheme="minorHAnsi" w:cstheme="minorHAnsi"/>
                              </w:rPr>
                              <w:t>Perfectionnement des liens avec les partenaires</w:t>
                            </w:r>
                          </w:p>
                          <w:p w:rsidR="00FA3637" w:rsidRPr="00FA3637" w:rsidRDefault="00FA3637" w:rsidP="00FA3637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A3637">
                              <w:rPr>
                                <w:rFonts w:asciiTheme="minorHAnsi" w:hAnsiTheme="minorHAnsi" w:cstheme="minorHAnsi"/>
                              </w:rPr>
                              <w:t>Moins de confusion pour les partenaires et les familles</w:t>
                            </w:r>
                          </w:p>
                          <w:p w:rsidR="00FA3637" w:rsidRPr="00FA3637" w:rsidRDefault="00FA3637" w:rsidP="00FA3637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A3637">
                              <w:rPr>
                                <w:rFonts w:asciiTheme="minorHAnsi" w:hAnsiTheme="minorHAnsi" w:cstheme="minorHAnsi"/>
                              </w:rPr>
                              <w:t xml:space="preserve">Méthode de travail </w:t>
                            </w:r>
                            <w:r w:rsidR="00D23EBA">
                              <w:rPr>
                                <w:rFonts w:asciiTheme="minorHAnsi" w:hAnsiTheme="minorHAnsi" w:cstheme="minorHAnsi"/>
                              </w:rPr>
                              <w:t xml:space="preserve">qui </w:t>
                            </w:r>
                            <w:r w:rsidRPr="00FA3637">
                              <w:rPr>
                                <w:rFonts w:asciiTheme="minorHAnsi" w:hAnsiTheme="minorHAnsi" w:cstheme="minorHAnsi"/>
                              </w:rPr>
                              <w:t>n’est pas à refaire à chaque fois</w:t>
                            </w:r>
                          </w:p>
                          <w:p w:rsidR="00FA3637" w:rsidRDefault="00FA3637" w:rsidP="00FA3637">
                            <w:pPr>
                              <w:spacing w:after="0"/>
                            </w:pPr>
                          </w:p>
                          <w:p w:rsidR="00FA3637" w:rsidRDefault="00FA3637" w:rsidP="00FA3637">
                            <w:pPr>
                              <w:spacing w:after="0"/>
                            </w:pPr>
                            <w:r>
                              <w:t>Mais…</w:t>
                            </w:r>
                          </w:p>
                          <w:p w:rsidR="00FA3637" w:rsidRDefault="000640FF" w:rsidP="00FA3637">
                            <w:pPr>
                              <w:spacing w:after="0"/>
                            </w:pPr>
                            <w:r>
                              <w:t>Beaucoup de l</w:t>
                            </w:r>
                            <w:r w:rsidR="00FA3637">
                              <w:t>ourdeur</w:t>
                            </w:r>
                            <w:r w:rsidR="00FA3637" w:rsidRPr="008F540E">
                              <w:t xml:space="preserve"> </w:t>
                            </w:r>
                            <w:r w:rsidR="00FA3637">
                              <w:t>pour une même personne</w:t>
                            </w:r>
                          </w:p>
                          <w:p w:rsidR="00FA3637" w:rsidRDefault="00FA36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30" type="#_x0000_t202" style="position:absolute;margin-left:10.95pt;margin-top:5.95pt;width:380.05pt;height:175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" fillcolor="white [3201]" strokeweight=".5pt">
                <v:textbox>
                  <w:txbxContent>
                    <w:p w:rsidR="00FA3637" w:rsidRDefault="00FA3637" w:rsidP="00FA3637">
                      <w:pPr>
                        <w:spacing w:after="0"/>
                      </w:pPr>
                    </w:p>
                    <w:p w:rsidR="00FA3637" w:rsidRPr="00FA3637" w:rsidRDefault="00FA3637" w:rsidP="00FA3637">
                      <w:pPr>
                        <w:spacing w:after="0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FA3637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Centraliser? </w:t>
                      </w:r>
                    </w:p>
                    <w:p w:rsidR="00FA3637" w:rsidRPr="008F540E" w:rsidRDefault="00FA3637" w:rsidP="00FA3637">
                      <w:pPr>
                        <w:spacing w:after="0"/>
                        <w:rPr>
                          <w:i/>
                        </w:rPr>
                      </w:pPr>
                      <w:r w:rsidRPr="008F540E">
                        <w:rPr>
                          <w:i/>
                        </w:rPr>
                        <w:t>Incarner le rôle dans une même personne</w:t>
                      </w:r>
                    </w:p>
                    <w:p w:rsidR="00FA3637" w:rsidRDefault="00FA3637" w:rsidP="00FA3637">
                      <w:pPr>
                        <w:spacing w:after="0"/>
                      </w:pPr>
                    </w:p>
                    <w:p w:rsidR="00FA3637" w:rsidRPr="00FA3637" w:rsidRDefault="00FA3637" w:rsidP="00FA3637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FA3637">
                        <w:rPr>
                          <w:rFonts w:asciiTheme="minorHAnsi" w:hAnsiTheme="minorHAnsi" w:cstheme="minorHAnsi"/>
                        </w:rPr>
                        <w:t>Perfectionnement des liens avec les partenaires</w:t>
                      </w:r>
                    </w:p>
                    <w:p w:rsidR="00FA3637" w:rsidRPr="00FA3637" w:rsidRDefault="00FA3637" w:rsidP="00FA3637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FA3637">
                        <w:rPr>
                          <w:rFonts w:asciiTheme="minorHAnsi" w:hAnsiTheme="minorHAnsi" w:cstheme="minorHAnsi"/>
                        </w:rPr>
                        <w:t>Moins de confusion pour les partenaires et les familles</w:t>
                      </w:r>
                    </w:p>
                    <w:p w:rsidR="00FA3637" w:rsidRPr="00FA3637" w:rsidRDefault="00FA3637" w:rsidP="00FA3637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FA3637">
                        <w:rPr>
                          <w:rFonts w:asciiTheme="minorHAnsi" w:hAnsiTheme="minorHAnsi" w:cstheme="minorHAnsi"/>
                        </w:rPr>
                        <w:t xml:space="preserve">Méthode de travail </w:t>
                      </w:r>
                      <w:r w:rsidR="00D23EBA">
                        <w:rPr>
                          <w:rFonts w:asciiTheme="minorHAnsi" w:hAnsiTheme="minorHAnsi" w:cstheme="minorHAnsi"/>
                        </w:rPr>
                        <w:t xml:space="preserve">qui </w:t>
                      </w:r>
                      <w:r w:rsidRPr="00FA3637">
                        <w:rPr>
                          <w:rFonts w:asciiTheme="minorHAnsi" w:hAnsiTheme="minorHAnsi" w:cstheme="minorHAnsi"/>
                        </w:rPr>
                        <w:t>n’est pas à refaire à chaque fois</w:t>
                      </w:r>
                    </w:p>
                    <w:p w:rsidR="00FA3637" w:rsidRDefault="00FA3637" w:rsidP="00FA3637">
                      <w:pPr>
                        <w:spacing w:after="0"/>
                      </w:pPr>
                    </w:p>
                    <w:p w:rsidR="00FA3637" w:rsidRDefault="00FA3637" w:rsidP="00FA3637">
                      <w:pPr>
                        <w:spacing w:after="0"/>
                      </w:pPr>
                      <w:r>
                        <w:t>Mais…</w:t>
                      </w:r>
                    </w:p>
                    <w:p w:rsidR="00FA3637" w:rsidRDefault="000640FF" w:rsidP="00FA3637">
                      <w:pPr>
                        <w:spacing w:after="0"/>
                      </w:pPr>
                      <w:r>
                        <w:t>Beaucoup de l</w:t>
                      </w:r>
                      <w:r w:rsidR="00FA3637">
                        <w:t>ourdeur</w:t>
                      </w:r>
                      <w:r w:rsidR="00FA3637" w:rsidRPr="008F540E">
                        <w:t xml:space="preserve"> </w:t>
                      </w:r>
                      <w:r w:rsidR="00FA3637">
                        <w:t>pour une même personne</w:t>
                      </w:r>
                    </w:p>
                    <w:p w:rsidR="00FA3637" w:rsidRDefault="00FA3637"/>
                  </w:txbxContent>
                </v:textbox>
              </v:shape>
            </w:pict>
          </mc:Fallback>
        </mc:AlternateContent>
      </w:r>
    </w:p>
    <w:p w:rsidR="001737D1" w:rsidRDefault="001737D1" w:rsidP="001737D1">
      <w:pPr>
        <w:spacing w:after="0" w:line="240" w:lineRule="auto"/>
        <w:rPr>
          <w:rFonts w:eastAsia="Times New Roman"/>
          <w:sz w:val="24"/>
          <w:szCs w:val="24"/>
          <w:lang w:eastAsia="fr-CA"/>
        </w:rPr>
      </w:pPr>
    </w:p>
    <w:p w:rsidR="00ED71C3" w:rsidRDefault="00ED71C3" w:rsidP="004B273D">
      <w:pPr>
        <w:pStyle w:val="NormalWeb"/>
        <w:spacing w:before="0" w:beforeAutospacing="0" w:after="0" w:afterAutospacing="0"/>
        <w:rPr>
          <w:rFonts w:ascii="Calibri" w:hAnsi="Calibri"/>
          <w:b/>
          <w:i/>
        </w:rPr>
      </w:pPr>
    </w:p>
    <w:p w:rsidR="00ED71C3" w:rsidRDefault="00ED71C3" w:rsidP="004B273D">
      <w:pPr>
        <w:pStyle w:val="NormalWeb"/>
        <w:spacing w:before="0" w:beforeAutospacing="0" w:after="0" w:afterAutospacing="0"/>
        <w:rPr>
          <w:rFonts w:ascii="Calibri" w:hAnsi="Calibri"/>
          <w:b/>
          <w:i/>
        </w:rPr>
      </w:pPr>
    </w:p>
    <w:p w:rsidR="00ED71C3" w:rsidRPr="00B96D1A" w:rsidRDefault="00ED71C3" w:rsidP="004B273D">
      <w:pPr>
        <w:pStyle w:val="NormalWeb"/>
        <w:spacing w:before="0" w:beforeAutospacing="0" w:after="0" w:afterAutospacing="0"/>
        <w:rPr>
          <w:rFonts w:ascii="Calibri" w:hAnsi="Calibri"/>
          <w:b/>
          <w:i/>
        </w:rPr>
      </w:pPr>
    </w:p>
    <w:p w:rsidR="00322A19" w:rsidRDefault="00322A19" w:rsidP="00781878">
      <w:pPr>
        <w:pStyle w:val="NormalWeb"/>
        <w:spacing w:before="0" w:beforeAutospacing="0" w:after="0" w:afterAutospacing="0"/>
        <w:rPr>
          <w:rFonts w:ascii="Calibri" w:hAnsi="Calibri"/>
          <w:b/>
        </w:rPr>
      </w:pPr>
    </w:p>
    <w:p w:rsidR="00ED71C3" w:rsidRDefault="00ED71C3" w:rsidP="00781878">
      <w:pPr>
        <w:pStyle w:val="NormalWeb"/>
        <w:spacing w:before="0" w:beforeAutospacing="0" w:after="0" w:afterAutospacing="0"/>
        <w:rPr>
          <w:rFonts w:ascii="Calibri" w:hAnsi="Calibri"/>
          <w:b/>
        </w:rPr>
      </w:pPr>
    </w:p>
    <w:p w:rsidR="00ED71C3" w:rsidRDefault="00ED71C3" w:rsidP="00781878">
      <w:pPr>
        <w:pStyle w:val="NormalWeb"/>
        <w:spacing w:before="0" w:beforeAutospacing="0" w:after="0" w:afterAutospacing="0"/>
        <w:rPr>
          <w:rFonts w:ascii="Calibri" w:hAnsi="Calibri"/>
          <w:b/>
        </w:rPr>
      </w:pPr>
    </w:p>
    <w:p w:rsidR="00ED71C3" w:rsidRDefault="00ED71C3" w:rsidP="00781878">
      <w:pPr>
        <w:pStyle w:val="NormalWeb"/>
        <w:spacing w:before="0" w:beforeAutospacing="0" w:after="0" w:afterAutospacing="0"/>
        <w:rPr>
          <w:rFonts w:ascii="Calibri" w:hAnsi="Calibri"/>
          <w:b/>
        </w:rPr>
      </w:pPr>
    </w:p>
    <w:p w:rsidR="004B273D" w:rsidRDefault="004B273D" w:rsidP="00781878">
      <w:pPr>
        <w:pStyle w:val="NormalWeb"/>
        <w:spacing w:before="0" w:beforeAutospacing="0" w:after="0" w:afterAutospacing="0"/>
        <w:rPr>
          <w:rFonts w:ascii="Calibri" w:hAnsi="Calibri"/>
          <w:b/>
        </w:rPr>
      </w:pPr>
    </w:p>
    <w:p w:rsidR="004B273D" w:rsidRDefault="004B273D" w:rsidP="00781878">
      <w:pPr>
        <w:pStyle w:val="NormalWeb"/>
        <w:spacing w:before="0" w:beforeAutospacing="0" w:after="0" w:afterAutospacing="0"/>
        <w:rPr>
          <w:rFonts w:ascii="Calibri" w:hAnsi="Calibri"/>
          <w:b/>
        </w:rPr>
      </w:pPr>
    </w:p>
    <w:p w:rsidR="004B273D" w:rsidRDefault="004B273D" w:rsidP="00781878">
      <w:pPr>
        <w:pStyle w:val="NormalWeb"/>
        <w:spacing w:before="0" w:beforeAutospacing="0" w:after="0" w:afterAutospacing="0"/>
        <w:rPr>
          <w:rFonts w:ascii="Calibri" w:hAnsi="Calibri"/>
          <w:b/>
        </w:rPr>
      </w:pPr>
    </w:p>
    <w:p w:rsidR="00322A19" w:rsidRDefault="00322A19" w:rsidP="00781878">
      <w:pPr>
        <w:pStyle w:val="NormalWeb"/>
        <w:spacing w:before="0" w:beforeAutospacing="0" w:after="0" w:afterAutospacing="0"/>
        <w:rPr>
          <w:rFonts w:ascii="Calibri" w:hAnsi="Calibri"/>
          <w:b/>
        </w:rPr>
      </w:pPr>
    </w:p>
    <w:p w:rsidR="00F42D67" w:rsidRDefault="00F42D67" w:rsidP="00781878">
      <w:pPr>
        <w:pStyle w:val="NormalWeb"/>
        <w:spacing w:before="0" w:beforeAutospacing="0" w:after="0" w:afterAutospacing="0"/>
        <w:rPr>
          <w:rFonts w:ascii="Calibri" w:hAnsi="Calibri"/>
          <w:b/>
        </w:rPr>
      </w:pPr>
    </w:p>
    <w:p w:rsidR="009E59DD" w:rsidRDefault="004376ED" w:rsidP="00781878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0EF6513" wp14:editId="3B05591A">
                <wp:simplePos x="0" y="0"/>
                <wp:positionH relativeFrom="column">
                  <wp:posOffset>425395</wp:posOffset>
                </wp:positionH>
                <wp:positionV relativeFrom="paragraph">
                  <wp:posOffset>150440</wp:posOffset>
                </wp:positionV>
                <wp:extent cx="3228229" cy="1168842"/>
                <wp:effectExtent l="0" t="0" r="10795" b="12700"/>
                <wp:wrapNone/>
                <wp:docPr id="289" name="Ellips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229" cy="1168842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6ED" w:rsidRPr="00873248" w:rsidRDefault="004376ED" w:rsidP="004376E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i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73248">
                              <w:rPr>
                                <w:rFonts w:ascii="Calibri" w:hAnsi="Calibri" w:cs="Calibri"/>
                                <w:i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« Porter seul n’est pas toujours</w:t>
                            </w:r>
                            <w:r w:rsidR="00873248">
                              <w:rPr>
                                <w:rFonts w:ascii="Calibri" w:hAnsi="Calibri" w:cs="Calibri"/>
                                <w:i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73248">
                              <w:rPr>
                                <w:rFonts w:ascii="Calibri" w:hAnsi="Calibri" w:cs="Calibri"/>
                                <w:i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confortable… 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289" o:spid="_x0000_s1031" style="position:absolute;margin-left:33.5pt;margin-top:11.85pt;width:254.2pt;height:92.05pt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" fillcolor="white [3201]" strokecolor="black [3213]" strokeweight="2pt">
                <v:textbox>
                  <w:txbxContent>
                    <w:p w:rsidR="004376ED" w:rsidRPr="00873248" w:rsidRDefault="004376ED" w:rsidP="004376ED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i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873248">
                        <w:rPr>
                          <w:rFonts w:ascii="Calibri" w:hAnsi="Calibri" w:cs="Calibri"/>
                          <w:i/>
                          <w:color w:val="000000"/>
                          <w:kern w:val="24"/>
                          <w:sz w:val="32"/>
                          <w:szCs w:val="32"/>
                        </w:rPr>
                        <w:t>« Porter seul n’est pas toujours</w:t>
                      </w:r>
                      <w:r w:rsidR="00873248">
                        <w:rPr>
                          <w:rFonts w:ascii="Calibri" w:hAnsi="Calibri" w:cs="Calibri"/>
                          <w:i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873248">
                        <w:rPr>
                          <w:rFonts w:ascii="Calibri" w:hAnsi="Calibri" w:cs="Calibri"/>
                          <w:i/>
                          <w:color w:val="000000"/>
                          <w:kern w:val="24"/>
                          <w:sz w:val="32"/>
                          <w:szCs w:val="32"/>
                        </w:rPr>
                        <w:t>confortable… »</w:t>
                      </w:r>
                    </w:p>
                  </w:txbxContent>
                </v:textbox>
              </v:oval>
            </w:pict>
          </mc:Fallback>
        </mc:AlternateContent>
      </w:r>
      <w:r w:rsidR="00FF348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C2CDBB1" wp14:editId="5FF52011">
                <wp:simplePos x="0" y="0"/>
                <wp:positionH relativeFrom="column">
                  <wp:posOffset>3205812</wp:posOffset>
                </wp:positionH>
                <wp:positionV relativeFrom="paragraph">
                  <wp:posOffset>154884</wp:posOffset>
                </wp:positionV>
                <wp:extent cx="3338830" cy="2877820"/>
                <wp:effectExtent l="0" t="0" r="13970" b="1778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830" cy="287782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637" w:rsidRDefault="00FA3637" w:rsidP="00FA3637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Question 2 :</w:t>
                            </w:r>
                          </w:p>
                          <w:p w:rsidR="008F540E" w:rsidRPr="00D54987" w:rsidRDefault="008F540E" w:rsidP="00FA3637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54987">
                              <w:rPr>
                                <w:sz w:val="36"/>
                                <w:szCs w:val="36"/>
                              </w:rPr>
                              <w:t>Qui attend quoi des agents de liaison?</w:t>
                            </w:r>
                          </w:p>
                          <w:p w:rsidR="00FA3637" w:rsidRDefault="00FA3637" w:rsidP="008F540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sz w:val="32"/>
                                <w:szCs w:val="32"/>
                                <w:lang w:eastAsia="fr-CA"/>
                              </w:rPr>
                            </w:pPr>
                          </w:p>
                          <w:p w:rsidR="008F540E" w:rsidRPr="00FA3637" w:rsidRDefault="008F540E" w:rsidP="008F540E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A3637">
                              <w:rPr>
                                <w:rFonts w:eastAsia="Times New Roman"/>
                                <w:sz w:val="32"/>
                                <w:szCs w:val="32"/>
                                <w:lang w:eastAsia="fr-CA"/>
                              </w:rPr>
                              <w:t>L’agent de liaison en contexte de collaboration et de conflit</w:t>
                            </w:r>
                          </w:p>
                          <w:p w:rsidR="008F540E" w:rsidRDefault="008F540E" w:rsidP="008F54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5" o:spid="_x0000_s1032" style="position:absolute;margin-left:252.45pt;margin-top:12.2pt;width:262.9pt;height:226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" fillcolor="#8fb5e4 [1941]" strokecolor="white [3212]" strokeweight="2pt">
                <v:textbox>
                  <w:txbxContent>
                    <w:p w:rsidR="00FA3637" w:rsidRDefault="00FA3637" w:rsidP="00FA3637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Question 2 :</w:t>
                      </w:r>
                    </w:p>
                    <w:p w:rsidR="008F540E" w:rsidRPr="00D54987" w:rsidRDefault="008F540E" w:rsidP="00FA3637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54987">
                        <w:rPr>
                          <w:sz w:val="36"/>
                          <w:szCs w:val="36"/>
                        </w:rPr>
                        <w:t>Qui attend quoi des agents de liaison?</w:t>
                      </w:r>
                    </w:p>
                    <w:p w:rsidR="00FA3637" w:rsidRDefault="00FA3637" w:rsidP="008F540E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sz w:val="32"/>
                          <w:szCs w:val="32"/>
                          <w:lang w:eastAsia="fr-CA"/>
                        </w:rPr>
                      </w:pPr>
                    </w:p>
                    <w:p w:rsidR="008F540E" w:rsidRPr="00FA3637" w:rsidRDefault="008F540E" w:rsidP="008F540E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A3637">
                        <w:rPr>
                          <w:rFonts w:eastAsia="Times New Roman"/>
                          <w:sz w:val="32"/>
                          <w:szCs w:val="32"/>
                          <w:lang w:eastAsia="fr-CA"/>
                        </w:rPr>
                        <w:t>L’agent de liaison en contexte de collaboration et de conflit</w:t>
                      </w:r>
                    </w:p>
                    <w:p w:rsidR="008F540E" w:rsidRDefault="008F540E" w:rsidP="008F540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9E59DD" w:rsidRDefault="009E59DD" w:rsidP="00781878">
      <w:pPr>
        <w:pStyle w:val="NormalWeb"/>
        <w:spacing w:before="0" w:beforeAutospacing="0" w:after="0" w:afterAutospacing="0"/>
        <w:rPr>
          <w:rFonts w:ascii="Calibri" w:hAnsi="Calibri"/>
          <w:b/>
        </w:rPr>
      </w:pPr>
    </w:p>
    <w:p w:rsidR="00322A19" w:rsidRDefault="00322A19" w:rsidP="00781878">
      <w:pPr>
        <w:pStyle w:val="NormalWeb"/>
        <w:spacing w:before="0" w:beforeAutospacing="0" w:after="0" w:afterAutospacing="0"/>
        <w:rPr>
          <w:rFonts w:ascii="Calibri" w:hAnsi="Calibri"/>
          <w:b/>
        </w:rPr>
      </w:pPr>
    </w:p>
    <w:p w:rsidR="009E59DD" w:rsidRDefault="009E59DD" w:rsidP="00BD431A">
      <w:pPr>
        <w:pStyle w:val="NormalWeb"/>
        <w:spacing w:after="240" w:afterAutospacing="0"/>
        <w:rPr>
          <w:rFonts w:ascii="Calibri" w:hAnsi="Calibri" w:cs="Calibri"/>
          <w:i/>
          <w:color w:val="000000"/>
          <w:kern w:val="24"/>
        </w:rPr>
      </w:pPr>
    </w:p>
    <w:p w:rsidR="00873248" w:rsidRDefault="00873248" w:rsidP="00BD431A">
      <w:pPr>
        <w:pStyle w:val="NormalWeb"/>
        <w:spacing w:after="240" w:afterAutospacing="0"/>
        <w:rPr>
          <w:rFonts w:ascii="Calibri" w:hAnsi="Calibri" w:cs="Calibri"/>
          <w:color w:val="002060"/>
          <w:kern w:val="24"/>
          <w:sz w:val="28"/>
          <w:szCs w:val="28"/>
        </w:rPr>
      </w:pPr>
    </w:p>
    <w:p w:rsidR="00FA3637" w:rsidRPr="0019703D" w:rsidRDefault="00BD431A" w:rsidP="00BD431A">
      <w:pPr>
        <w:pStyle w:val="NormalWeb"/>
        <w:spacing w:after="240" w:afterAutospacing="0"/>
        <w:rPr>
          <w:rFonts w:ascii="Calibri" w:hAnsi="Calibri" w:cs="Calibri"/>
          <w:color w:val="002060"/>
          <w:kern w:val="24"/>
          <w:sz w:val="28"/>
          <w:szCs w:val="28"/>
        </w:rPr>
      </w:pPr>
      <w:r w:rsidRPr="0019703D">
        <w:rPr>
          <w:rFonts w:ascii="Calibri" w:hAnsi="Calibri" w:cs="Calibri"/>
          <w:color w:val="002060"/>
          <w:kern w:val="24"/>
          <w:sz w:val="28"/>
          <w:szCs w:val="28"/>
        </w:rPr>
        <w:t xml:space="preserve">Stratégies </w:t>
      </w:r>
      <w:r w:rsidR="00FA3637" w:rsidRPr="0019703D">
        <w:rPr>
          <w:rFonts w:ascii="Calibri" w:hAnsi="Calibri" w:cs="Calibri"/>
          <w:color w:val="002060"/>
          <w:kern w:val="24"/>
          <w:sz w:val="28"/>
          <w:szCs w:val="28"/>
        </w:rPr>
        <w:t xml:space="preserve">: </w:t>
      </w:r>
    </w:p>
    <w:p w:rsidR="00873248" w:rsidRPr="00873248" w:rsidRDefault="00BD431A" w:rsidP="00873248">
      <w:pPr>
        <w:pStyle w:val="NormalWeb"/>
        <w:numPr>
          <w:ilvl w:val="0"/>
          <w:numId w:val="30"/>
        </w:numPr>
        <w:spacing w:after="240" w:afterAutospacing="0"/>
        <w:rPr>
          <w:rFonts w:ascii="Calibri" w:hAnsi="Calibri" w:cs="Calibri"/>
          <w:i/>
          <w:color w:val="000000"/>
          <w:kern w:val="24"/>
        </w:rPr>
      </w:pPr>
      <w:r w:rsidRPr="00873248">
        <w:rPr>
          <w:rFonts w:ascii="Calibri" w:hAnsi="Calibri" w:cs="Calibri"/>
          <w:color w:val="000000"/>
          <w:kern w:val="24"/>
        </w:rPr>
        <w:t>Réfléchir à plusieurs têtes</w:t>
      </w:r>
    </w:p>
    <w:p w:rsidR="00873248" w:rsidRPr="00873248" w:rsidRDefault="00BD431A" w:rsidP="00873248">
      <w:pPr>
        <w:pStyle w:val="NormalWeb"/>
        <w:numPr>
          <w:ilvl w:val="0"/>
          <w:numId w:val="30"/>
        </w:numPr>
        <w:spacing w:after="240" w:afterAutospacing="0"/>
        <w:rPr>
          <w:rFonts w:ascii="Calibri" w:hAnsi="Calibri" w:cs="Calibri"/>
          <w:i/>
          <w:color w:val="000000"/>
          <w:kern w:val="24"/>
        </w:rPr>
      </w:pPr>
      <w:r w:rsidRPr="00873248">
        <w:rPr>
          <w:rFonts w:ascii="Calibri" w:hAnsi="Calibri" w:cs="Calibri"/>
          <w:color w:val="000000"/>
          <w:kern w:val="24"/>
        </w:rPr>
        <w:t>Partager le risque</w:t>
      </w:r>
      <w:r w:rsidR="00FF3481" w:rsidRPr="00873248">
        <w:rPr>
          <w:rFonts w:ascii="Calibri" w:hAnsi="Calibri" w:cs="Calibri"/>
          <w:color w:val="000000"/>
          <w:kern w:val="24"/>
        </w:rPr>
        <w:t xml:space="preserve"> </w:t>
      </w:r>
    </w:p>
    <w:p w:rsidR="00873248" w:rsidRDefault="00FF3481" w:rsidP="00873248">
      <w:pPr>
        <w:pStyle w:val="NormalWeb"/>
        <w:numPr>
          <w:ilvl w:val="0"/>
          <w:numId w:val="30"/>
        </w:numPr>
        <w:spacing w:after="0" w:afterAutospacing="0"/>
        <w:rPr>
          <w:rFonts w:ascii="Calibri" w:hAnsi="Calibri" w:cs="Calibri"/>
          <w:i/>
          <w:color w:val="000000"/>
          <w:kern w:val="24"/>
        </w:rPr>
      </w:pPr>
      <w:r w:rsidRPr="00873248">
        <w:rPr>
          <w:rFonts w:ascii="Calibri" w:hAnsi="Calibri" w:cs="Calibri"/>
          <w:color w:val="000000"/>
          <w:kern w:val="24"/>
        </w:rPr>
        <w:t xml:space="preserve">Rôle centralisé avec rencontres en comité </w:t>
      </w:r>
    </w:p>
    <w:p w:rsidR="00FF3481" w:rsidRPr="00873248" w:rsidRDefault="00FF3481" w:rsidP="00873248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i/>
          <w:color w:val="000000"/>
          <w:kern w:val="24"/>
        </w:rPr>
      </w:pPr>
      <w:r w:rsidRPr="00873248">
        <w:rPr>
          <w:rFonts w:ascii="Calibri" w:hAnsi="Calibri" w:cs="Calibri"/>
          <w:color w:val="000000"/>
          <w:kern w:val="24"/>
        </w:rPr>
        <w:t>d’orientation</w:t>
      </w:r>
      <w:r w:rsidRPr="00873248">
        <w:rPr>
          <w:rFonts w:ascii="Calibri" w:hAnsi="Calibri" w:cs="Calibri"/>
          <w:i/>
          <w:color w:val="000000"/>
          <w:kern w:val="24"/>
        </w:rPr>
        <w:t xml:space="preserve"> </w:t>
      </w:r>
    </w:p>
    <w:p w:rsidR="00FA3637" w:rsidRDefault="00FA3637" w:rsidP="00BD431A">
      <w:pPr>
        <w:pStyle w:val="NormalWeb"/>
        <w:spacing w:after="0"/>
        <w:rPr>
          <w:rFonts w:ascii="Calibri" w:hAnsi="Calibri" w:cs="Calibri"/>
          <w:i/>
          <w:color w:val="000000"/>
          <w:kern w:val="24"/>
        </w:rPr>
      </w:pPr>
    </w:p>
    <w:p w:rsidR="00BD431A" w:rsidRDefault="00BD431A" w:rsidP="00FA3637">
      <w:pPr>
        <w:pStyle w:val="NormalWeb"/>
        <w:spacing w:before="0" w:beforeAutospacing="0" w:after="0" w:afterAutospacing="0"/>
        <w:rPr>
          <w:rFonts w:ascii="Calibri" w:hAnsi="Calibri" w:cs="Calibri"/>
          <w:i/>
          <w:color w:val="000000"/>
          <w:kern w:val="24"/>
        </w:rPr>
      </w:pPr>
    </w:p>
    <w:p w:rsidR="009E59DD" w:rsidRPr="00FF3481" w:rsidRDefault="0015504F" w:rsidP="00FF348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  <w:kern w:val="24"/>
        </w:rPr>
      </w:pPr>
      <w:r w:rsidRPr="00FF3481">
        <w:rPr>
          <w:rFonts w:asciiTheme="minorHAnsi" w:hAnsiTheme="minorHAnsi" w:cstheme="minorHAnsi"/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702784" behindDoc="0" locked="0" layoutInCell="0" allowOverlap="1" wp14:anchorId="2FE6DA30" wp14:editId="464D1F88">
                <wp:simplePos x="0" y="0"/>
                <wp:positionH relativeFrom="margin">
                  <wp:posOffset>3157220</wp:posOffset>
                </wp:positionH>
                <wp:positionV relativeFrom="page">
                  <wp:posOffset>815975</wp:posOffset>
                </wp:positionV>
                <wp:extent cx="3068955" cy="3776345"/>
                <wp:effectExtent l="8255" t="0" r="6350" b="6350"/>
                <wp:wrapNone/>
                <wp:docPr id="30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068955" cy="377634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chemeClr val="tx2"/>
                        </a:solidFill>
                        <a:extLst/>
                      </wps:spPr>
                      <wps:txbx>
                        <w:txbxContent>
                          <w:p w:rsidR="00873248" w:rsidRDefault="00873248" w:rsidP="00873248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fr-CA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eastAsia="fr-CA"/>
                              </w:rPr>
                              <w:t xml:space="preserve">Panélistes : </w:t>
                            </w:r>
                          </w:p>
                          <w:p w:rsidR="00873248" w:rsidRDefault="00873248" w:rsidP="00873248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fr-CA"/>
                              </w:rPr>
                            </w:pPr>
                          </w:p>
                          <w:p w:rsidR="00873248" w:rsidRDefault="00873248" w:rsidP="00873248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66463B">
                              <w:rPr>
                                <w:rFonts w:ascii="Calibri" w:hAnsi="Calibri"/>
                              </w:rPr>
                              <w:t>Sophie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Hamann</w:t>
                            </w:r>
                          </w:p>
                          <w:p w:rsidR="00873248" w:rsidRDefault="00873248" w:rsidP="00873248">
                            <w:pPr>
                              <w:pStyle w:val="Paragraphedeliste"/>
                              <w:rPr>
                                <w:rFonts w:ascii="Calibri" w:hAnsi="Calibri"/>
                              </w:rPr>
                            </w:pPr>
                            <w:r w:rsidRPr="0066463B">
                              <w:rPr>
                                <w:rFonts w:ascii="Calibri" w:hAnsi="Calibri"/>
                              </w:rPr>
                              <w:t>CSSS Dorval-Lachine-Lasalle</w:t>
                            </w:r>
                          </w:p>
                          <w:p w:rsidR="00873248" w:rsidRPr="0066463B" w:rsidRDefault="00873248" w:rsidP="00873248">
                            <w:pPr>
                              <w:pStyle w:val="Paragraphedeliste"/>
                              <w:rPr>
                                <w:rFonts w:ascii="Calibri" w:hAnsi="Calibri"/>
                              </w:rPr>
                            </w:pPr>
                          </w:p>
                          <w:p w:rsidR="00873248" w:rsidRDefault="00873248" w:rsidP="00873248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66463B">
                              <w:rPr>
                                <w:rFonts w:ascii="Calibri" w:hAnsi="Calibri"/>
                              </w:rPr>
                              <w:t xml:space="preserve">Beverley Bryant-Bradley </w:t>
                            </w:r>
                          </w:p>
                          <w:p w:rsidR="00873248" w:rsidRDefault="00873248" w:rsidP="00873248">
                            <w:pPr>
                              <w:pStyle w:val="Paragraphedeliste"/>
                              <w:rPr>
                                <w:rFonts w:ascii="Calibri" w:hAnsi="Calibri"/>
                              </w:rPr>
                            </w:pPr>
                            <w:r w:rsidRPr="0066463B">
                              <w:rPr>
                                <w:rFonts w:ascii="Calibri" w:hAnsi="Calibri"/>
                              </w:rPr>
                              <w:t xml:space="preserve">CSSS De la Montagne </w:t>
                            </w:r>
                          </w:p>
                          <w:p w:rsidR="00873248" w:rsidRPr="009E59DD" w:rsidRDefault="00873248" w:rsidP="00873248">
                            <w:pPr>
                              <w:pStyle w:val="Paragraphedeliste"/>
                              <w:rPr>
                                <w:rFonts w:ascii="Calibri" w:hAnsi="Calibri"/>
                              </w:rPr>
                            </w:pPr>
                          </w:p>
                          <w:p w:rsidR="00873248" w:rsidRDefault="00873248" w:rsidP="00873248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Louise Roberge</w:t>
                            </w:r>
                          </w:p>
                          <w:p w:rsidR="00873248" w:rsidRPr="0066463B" w:rsidRDefault="00873248" w:rsidP="00873248">
                            <w:pPr>
                              <w:pStyle w:val="Paragraphedeliste"/>
                              <w:rPr>
                                <w:rFonts w:ascii="Calibri" w:hAnsi="Calibri"/>
                              </w:rPr>
                            </w:pPr>
                            <w:r w:rsidRPr="0066463B">
                              <w:rPr>
                                <w:rFonts w:ascii="Calibri" w:hAnsi="Calibri"/>
                              </w:rPr>
                              <w:t>CSSS Bordeaux-Cartierville-Saint-Laurent</w:t>
                            </w:r>
                          </w:p>
                          <w:p w:rsidR="00873248" w:rsidRDefault="00873248" w:rsidP="00873248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CBECFE" w:themeColor="accent1" w:themeTint="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Forme automatique 2" o:spid="_x0000_s1033" type="#_x0000_t186" style="position:absolute;margin-left:248.6pt;margin-top:64.25pt;width:241.65pt;height:297.35pt;rotation:90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" o:allowincell="f" filled="t" fillcolor="#073e87 [3215]" stroked="f">
                <v:textbox>
                  <w:txbxContent>
                    <w:p w:rsidR="00873248" w:rsidRDefault="00873248" w:rsidP="00873248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eastAsia="fr-CA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  <w:lang w:eastAsia="fr-CA"/>
                        </w:rPr>
                        <w:t xml:space="preserve">Panélistes : </w:t>
                      </w:r>
                    </w:p>
                    <w:p w:rsidR="00873248" w:rsidRDefault="00873248" w:rsidP="00873248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eastAsia="fr-CA"/>
                        </w:rPr>
                      </w:pPr>
                    </w:p>
                    <w:p w:rsidR="00873248" w:rsidRDefault="00873248" w:rsidP="00873248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rPr>
                          <w:rFonts w:ascii="Calibri" w:hAnsi="Calibri"/>
                        </w:rPr>
                      </w:pPr>
                      <w:r w:rsidRPr="0066463B">
                        <w:rPr>
                          <w:rFonts w:ascii="Calibri" w:hAnsi="Calibri"/>
                        </w:rPr>
                        <w:t>Sophie</w:t>
                      </w:r>
                      <w:r>
                        <w:rPr>
                          <w:rFonts w:ascii="Calibri" w:hAnsi="Calibri"/>
                        </w:rPr>
                        <w:t xml:space="preserve"> Hamann</w:t>
                      </w:r>
                    </w:p>
                    <w:p w:rsidR="00873248" w:rsidRDefault="00873248" w:rsidP="00873248">
                      <w:pPr>
                        <w:pStyle w:val="Paragraphedeliste"/>
                        <w:rPr>
                          <w:rFonts w:ascii="Calibri" w:hAnsi="Calibri"/>
                        </w:rPr>
                      </w:pPr>
                      <w:r w:rsidRPr="0066463B">
                        <w:rPr>
                          <w:rFonts w:ascii="Calibri" w:hAnsi="Calibri"/>
                        </w:rPr>
                        <w:t>CSSS Dorval-Lachine-Lasalle</w:t>
                      </w:r>
                    </w:p>
                    <w:p w:rsidR="00873248" w:rsidRPr="0066463B" w:rsidRDefault="00873248" w:rsidP="00873248">
                      <w:pPr>
                        <w:pStyle w:val="Paragraphedeliste"/>
                        <w:rPr>
                          <w:rFonts w:ascii="Calibri" w:hAnsi="Calibri"/>
                        </w:rPr>
                      </w:pPr>
                    </w:p>
                    <w:p w:rsidR="00873248" w:rsidRDefault="00873248" w:rsidP="00873248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rPr>
                          <w:rFonts w:ascii="Calibri" w:hAnsi="Calibri"/>
                        </w:rPr>
                      </w:pPr>
                      <w:r w:rsidRPr="0066463B">
                        <w:rPr>
                          <w:rFonts w:ascii="Calibri" w:hAnsi="Calibri"/>
                        </w:rPr>
                        <w:t xml:space="preserve">Beverley Bryant-Bradley </w:t>
                      </w:r>
                    </w:p>
                    <w:p w:rsidR="00873248" w:rsidRDefault="00873248" w:rsidP="00873248">
                      <w:pPr>
                        <w:pStyle w:val="Paragraphedeliste"/>
                        <w:rPr>
                          <w:rFonts w:ascii="Calibri" w:hAnsi="Calibri"/>
                        </w:rPr>
                      </w:pPr>
                      <w:r w:rsidRPr="0066463B">
                        <w:rPr>
                          <w:rFonts w:ascii="Calibri" w:hAnsi="Calibri"/>
                        </w:rPr>
                        <w:t xml:space="preserve">CSSS De la Montagne </w:t>
                      </w:r>
                    </w:p>
                    <w:p w:rsidR="00873248" w:rsidRPr="009E59DD" w:rsidRDefault="00873248" w:rsidP="00873248">
                      <w:pPr>
                        <w:pStyle w:val="Paragraphedeliste"/>
                        <w:rPr>
                          <w:rFonts w:ascii="Calibri" w:hAnsi="Calibri"/>
                        </w:rPr>
                      </w:pPr>
                    </w:p>
                    <w:p w:rsidR="00873248" w:rsidRDefault="00873248" w:rsidP="00873248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Louise Roberge</w:t>
                      </w:r>
                    </w:p>
                    <w:p w:rsidR="00873248" w:rsidRPr="0066463B" w:rsidRDefault="00873248" w:rsidP="00873248">
                      <w:pPr>
                        <w:pStyle w:val="Paragraphedeliste"/>
                        <w:rPr>
                          <w:rFonts w:ascii="Calibri" w:hAnsi="Calibri"/>
                        </w:rPr>
                      </w:pPr>
                      <w:r w:rsidRPr="0066463B">
                        <w:rPr>
                          <w:rFonts w:ascii="Calibri" w:hAnsi="Calibri"/>
                        </w:rPr>
                        <w:t>CSSS Bordeaux-Cartierville-Saint-Laurent</w:t>
                      </w:r>
                    </w:p>
                    <w:p w:rsidR="00873248" w:rsidRDefault="00873248" w:rsidP="00873248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CBECFE" w:themeColor="accent1" w:themeTint="4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E59DD" w:rsidRPr="00FF3481">
        <w:rPr>
          <w:rFonts w:asciiTheme="minorHAnsi" w:hAnsiTheme="minorHAnsi" w:cstheme="minorHAnsi"/>
        </w:rPr>
        <w:t>DEUXIÈME PANEL</w:t>
      </w:r>
    </w:p>
    <w:p w:rsidR="009E59DD" w:rsidRDefault="009E59DD" w:rsidP="009E59DD">
      <w:pPr>
        <w:spacing w:after="0" w:line="240" w:lineRule="auto"/>
        <w:rPr>
          <w:rFonts w:eastAsia="Times New Roman"/>
          <w:sz w:val="24"/>
          <w:szCs w:val="24"/>
          <w:lang w:eastAsia="fr-CA"/>
        </w:rPr>
      </w:pPr>
      <w:r w:rsidRPr="009E59DD">
        <w:rPr>
          <w:rFonts w:eastAsia="Times New Roman"/>
          <w:sz w:val="36"/>
          <w:szCs w:val="36"/>
          <w:lang w:eastAsia="fr-CA"/>
        </w:rPr>
        <w:t>L’intervention familiale</w:t>
      </w:r>
      <w:r w:rsidR="00FF3481">
        <w:rPr>
          <w:rFonts w:eastAsia="Times New Roman"/>
          <w:sz w:val="36"/>
          <w:szCs w:val="36"/>
          <w:lang w:eastAsia="fr-CA"/>
        </w:rPr>
        <w:t xml:space="preserve"> </w:t>
      </w:r>
      <w:r w:rsidRPr="009E59DD">
        <w:rPr>
          <w:rFonts w:eastAsia="Times New Roman"/>
          <w:sz w:val="36"/>
          <w:szCs w:val="36"/>
          <w:lang w:eastAsia="fr-CA"/>
        </w:rPr>
        <w:t>en première ligne</w:t>
      </w:r>
    </w:p>
    <w:p w:rsidR="009E59DD" w:rsidRDefault="009E59DD" w:rsidP="009E59DD">
      <w:pPr>
        <w:spacing w:after="0" w:line="240" w:lineRule="auto"/>
        <w:rPr>
          <w:rFonts w:eastAsia="Times New Roman"/>
          <w:sz w:val="24"/>
          <w:szCs w:val="24"/>
          <w:lang w:eastAsia="fr-CA"/>
        </w:rPr>
      </w:pPr>
    </w:p>
    <w:p w:rsidR="00FF3481" w:rsidRDefault="00FF3481" w:rsidP="009E59DD">
      <w:pPr>
        <w:spacing w:after="0" w:line="240" w:lineRule="auto"/>
        <w:rPr>
          <w:rFonts w:eastAsia="Times New Roman"/>
          <w:sz w:val="24"/>
          <w:szCs w:val="24"/>
          <w:lang w:eastAsia="fr-CA"/>
        </w:rPr>
      </w:pPr>
    </w:p>
    <w:p w:rsidR="00FF3481" w:rsidRDefault="00FF3481" w:rsidP="009E59DD">
      <w:pPr>
        <w:spacing w:after="0" w:line="240" w:lineRule="auto"/>
        <w:rPr>
          <w:rFonts w:eastAsia="Times New Roman"/>
          <w:sz w:val="24"/>
          <w:szCs w:val="24"/>
          <w:lang w:eastAsia="fr-CA"/>
        </w:rPr>
      </w:pPr>
    </w:p>
    <w:p w:rsidR="00FF3481" w:rsidRDefault="00FF3481" w:rsidP="00FF3481">
      <w:pPr>
        <w:spacing w:after="0" w:line="240" w:lineRule="auto"/>
        <w:rPr>
          <w:rFonts w:eastAsia="Times New Roman" w:cs="Calibri"/>
          <w:color w:val="002060"/>
          <w:sz w:val="36"/>
          <w:szCs w:val="36"/>
          <w:lang w:eastAsia="fr-CA"/>
        </w:rPr>
      </w:pPr>
    </w:p>
    <w:p w:rsidR="00FF3481" w:rsidRDefault="0015504F" w:rsidP="00FF3481">
      <w:pPr>
        <w:spacing w:after="0" w:line="240" w:lineRule="auto"/>
        <w:rPr>
          <w:rFonts w:eastAsia="Times New Roman" w:cs="Calibri"/>
          <w:color w:val="002060"/>
          <w:sz w:val="36"/>
          <w:szCs w:val="36"/>
          <w:lang w:eastAsia="fr-CA"/>
        </w:rPr>
      </w:pPr>
      <w:r>
        <w:rPr>
          <w:rFonts w:eastAsia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7802C00" wp14:editId="3B24F83B">
                <wp:simplePos x="0" y="0"/>
                <wp:positionH relativeFrom="column">
                  <wp:posOffset>636270</wp:posOffset>
                </wp:positionH>
                <wp:positionV relativeFrom="paragraph">
                  <wp:posOffset>144780</wp:posOffset>
                </wp:positionV>
                <wp:extent cx="1661795" cy="1311275"/>
                <wp:effectExtent l="0" t="0" r="14605" b="22225"/>
                <wp:wrapNone/>
                <wp:docPr id="291" name="Ellips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795" cy="131127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248" w:rsidRPr="00873248" w:rsidRDefault="00873248" w:rsidP="0087324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« </w:t>
                            </w:r>
                            <w:r w:rsidRPr="00873248">
                              <w:rPr>
                                <w:i/>
                              </w:rPr>
                              <w:t>Un espace pour s’exprimer,  pour comprendre et être compris</w:t>
                            </w:r>
                            <w:r>
                              <w:rPr>
                                <w:i/>
                              </w:rPr>
                              <w:t>… »</w:t>
                            </w:r>
                          </w:p>
                          <w:p w:rsidR="00873248" w:rsidRDefault="00873248" w:rsidP="008732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91" o:spid="_x0000_s1034" style="position:absolute;margin-left:50.1pt;margin-top:11.4pt;width:130.85pt;height:103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" fillcolor="white [3201]" strokecolor="#31b6fd [3204]" strokeweight=".25pt">
                <v:textbox>
                  <w:txbxContent>
                    <w:p w:rsidR="00873248" w:rsidRPr="00873248" w:rsidRDefault="00873248" w:rsidP="00873248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« </w:t>
                      </w:r>
                      <w:r w:rsidRPr="00873248">
                        <w:rPr>
                          <w:i/>
                        </w:rPr>
                        <w:t>Un espace pour s’exprimer,  pour comprendre et être compris</w:t>
                      </w:r>
                      <w:r>
                        <w:rPr>
                          <w:i/>
                        </w:rPr>
                        <w:t>… »</w:t>
                      </w:r>
                    </w:p>
                    <w:p w:rsidR="00873248" w:rsidRDefault="00873248" w:rsidP="0087324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FF3481" w:rsidRDefault="00FF3481" w:rsidP="00FF3481">
      <w:pPr>
        <w:spacing w:after="0" w:line="240" w:lineRule="auto"/>
        <w:rPr>
          <w:rFonts w:eastAsia="Times New Roman" w:cs="Calibri"/>
          <w:color w:val="002060"/>
          <w:sz w:val="36"/>
          <w:szCs w:val="36"/>
          <w:lang w:eastAsia="fr-CA"/>
        </w:rPr>
      </w:pPr>
    </w:p>
    <w:p w:rsidR="00FF3481" w:rsidRDefault="00FF3481" w:rsidP="00FF3481">
      <w:pPr>
        <w:spacing w:after="0" w:line="240" w:lineRule="auto"/>
        <w:rPr>
          <w:rFonts w:eastAsia="Times New Roman" w:cs="Calibri"/>
          <w:color w:val="002060"/>
          <w:sz w:val="36"/>
          <w:szCs w:val="36"/>
          <w:lang w:eastAsia="fr-CA"/>
        </w:rPr>
      </w:pPr>
    </w:p>
    <w:p w:rsidR="00FF3481" w:rsidRDefault="00FF3481" w:rsidP="00FF3481">
      <w:pPr>
        <w:spacing w:after="0" w:line="240" w:lineRule="auto"/>
        <w:rPr>
          <w:rFonts w:eastAsia="Times New Roman" w:cs="Calibri"/>
          <w:color w:val="002060"/>
          <w:sz w:val="36"/>
          <w:szCs w:val="36"/>
          <w:lang w:eastAsia="fr-CA"/>
        </w:rPr>
      </w:pPr>
    </w:p>
    <w:p w:rsidR="00FF3481" w:rsidRDefault="00FF3481" w:rsidP="00FF3481">
      <w:pPr>
        <w:spacing w:after="0" w:line="240" w:lineRule="auto"/>
        <w:rPr>
          <w:rFonts w:eastAsia="Times New Roman" w:cs="Calibri"/>
          <w:color w:val="002060"/>
          <w:sz w:val="36"/>
          <w:szCs w:val="36"/>
          <w:lang w:eastAsia="fr-CA"/>
        </w:rPr>
      </w:pPr>
    </w:p>
    <w:p w:rsidR="00FF3481" w:rsidRDefault="00FF3481" w:rsidP="00FF3481">
      <w:pPr>
        <w:spacing w:after="0" w:line="240" w:lineRule="auto"/>
        <w:rPr>
          <w:rFonts w:eastAsia="Times New Roman" w:cs="Calibri"/>
          <w:color w:val="002060"/>
          <w:sz w:val="36"/>
          <w:szCs w:val="36"/>
          <w:lang w:eastAsia="fr-CA"/>
        </w:rPr>
      </w:pPr>
    </w:p>
    <w:p w:rsidR="00FF3481" w:rsidRDefault="0015504F" w:rsidP="00FF3481">
      <w:pPr>
        <w:spacing w:after="0" w:line="240" w:lineRule="auto"/>
        <w:rPr>
          <w:rFonts w:eastAsia="Times New Roman" w:cs="Calibri"/>
          <w:color w:val="002060"/>
          <w:sz w:val="36"/>
          <w:szCs w:val="36"/>
          <w:lang w:eastAsia="fr-CA"/>
        </w:rPr>
      </w:pPr>
      <w:r>
        <w:rPr>
          <w:rFonts w:eastAsia="Times New Roman" w:cs="Calibri"/>
          <w:noProof/>
          <w:color w:val="002060"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074C83F" wp14:editId="3B32DAAD">
                <wp:simplePos x="0" y="0"/>
                <wp:positionH relativeFrom="column">
                  <wp:posOffset>281305</wp:posOffset>
                </wp:positionH>
                <wp:positionV relativeFrom="paragraph">
                  <wp:posOffset>137160</wp:posOffset>
                </wp:positionV>
                <wp:extent cx="1732915" cy="826135"/>
                <wp:effectExtent l="0" t="0" r="19685" b="12065"/>
                <wp:wrapNone/>
                <wp:docPr id="292" name="Ellips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82613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248" w:rsidRDefault="00873248" w:rsidP="00873248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« </w:t>
                            </w:r>
                            <w:r w:rsidRPr="00873248">
                              <w:rPr>
                                <w:i/>
                              </w:rPr>
                              <w:t>Une force insoupçonnée</w:t>
                            </w:r>
                            <w:r>
                              <w:rPr>
                                <w:i/>
                              </w:rPr>
                              <w:t>…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92" o:spid="_x0000_s1035" style="position:absolute;margin-left:22.15pt;margin-top:10.8pt;width:136.45pt;height:65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" fillcolor="white [3201]" strokecolor="black [3200]" strokeweight=".25pt">
                <v:textbox>
                  <w:txbxContent>
                    <w:p w:rsidR="00873248" w:rsidRDefault="00873248" w:rsidP="00873248">
                      <w:pPr>
                        <w:jc w:val="center"/>
                      </w:pPr>
                      <w:r>
                        <w:rPr>
                          <w:i/>
                        </w:rPr>
                        <w:t>« </w:t>
                      </w:r>
                      <w:r w:rsidRPr="00873248">
                        <w:rPr>
                          <w:i/>
                        </w:rPr>
                        <w:t>Une force insoupçonnée</w:t>
                      </w:r>
                      <w:r>
                        <w:rPr>
                          <w:i/>
                        </w:rPr>
                        <w:t>… »</w:t>
                      </w:r>
                    </w:p>
                  </w:txbxContent>
                </v:textbox>
              </v:oval>
            </w:pict>
          </mc:Fallback>
        </mc:AlternateContent>
      </w:r>
    </w:p>
    <w:p w:rsidR="00FF3481" w:rsidRDefault="00FF3481" w:rsidP="00FF3481">
      <w:pPr>
        <w:spacing w:after="0" w:line="240" w:lineRule="auto"/>
        <w:rPr>
          <w:rFonts w:eastAsia="Times New Roman" w:cs="Calibri"/>
          <w:color w:val="002060"/>
          <w:sz w:val="36"/>
          <w:szCs w:val="36"/>
          <w:lang w:eastAsia="fr-CA"/>
        </w:rPr>
      </w:pPr>
    </w:p>
    <w:p w:rsidR="00873248" w:rsidRDefault="0015504F" w:rsidP="00FF3481">
      <w:pPr>
        <w:spacing w:after="0" w:line="240" w:lineRule="auto"/>
        <w:rPr>
          <w:rFonts w:eastAsia="Times New Roman" w:cs="Calibri"/>
          <w:color w:val="002060"/>
          <w:sz w:val="36"/>
          <w:szCs w:val="36"/>
          <w:lang w:eastAsia="fr-CA"/>
        </w:rPr>
      </w:pPr>
      <w:r>
        <w:rPr>
          <w:rFonts w:eastAsia="Times New Roman" w:cs="Calibri"/>
          <w:noProof/>
          <w:color w:val="002060"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E11275A" wp14:editId="231FA0EE">
                <wp:simplePos x="0" y="0"/>
                <wp:positionH relativeFrom="column">
                  <wp:posOffset>1886585</wp:posOffset>
                </wp:positionH>
                <wp:positionV relativeFrom="paragraph">
                  <wp:posOffset>173990</wp:posOffset>
                </wp:positionV>
                <wp:extent cx="2360930" cy="1542415"/>
                <wp:effectExtent l="0" t="0" r="20320" b="19685"/>
                <wp:wrapNone/>
                <wp:docPr id="293" name="Ellips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15424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248" w:rsidRPr="00873248" w:rsidRDefault="00873248" w:rsidP="0087324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« </w:t>
                            </w:r>
                            <w:r w:rsidRPr="00873248">
                              <w:rPr>
                                <w:i/>
                              </w:rPr>
                              <w:t>Permet de recadrer le problème, d’ouvrir la demande, d’explorer la symbolique du problème…</w:t>
                            </w:r>
                            <w:r>
                              <w:rPr>
                                <w:i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93" o:spid="_x0000_s1036" style="position:absolute;margin-left:148.55pt;margin-top:13.7pt;width:185.9pt;height:121.4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" fillcolor="white [3201]" strokecolor="#4584d3 [3205]" strokeweight="2pt">
                <v:textbox>
                  <w:txbxContent>
                    <w:p w:rsidR="00873248" w:rsidRPr="00873248" w:rsidRDefault="00873248" w:rsidP="0087324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« </w:t>
                      </w:r>
                      <w:r w:rsidRPr="00873248">
                        <w:rPr>
                          <w:i/>
                        </w:rPr>
                        <w:t>Permet de recadrer le problème, d’ouvrir la demande, d’explorer la symbolique du problème…</w:t>
                      </w:r>
                      <w:r>
                        <w:rPr>
                          <w:i/>
                        </w:rPr>
                        <w:t> »</w:t>
                      </w:r>
                    </w:p>
                  </w:txbxContent>
                </v:textbox>
              </v:oval>
            </w:pict>
          </mc:Fallback>
        </mc:AlternateContent>
      </w:r>
    </w:p>
    <w:p w:rsidR="00873248" w:rsidRDefault="00873248" w:rsidP="00FF3481">
      <w:pPr>
        <w:spacing w:after="0" w:line="240" w:lineRule="auto"/>
        <w:rPr>
          <w:rFonts w:eastAsia="Times New Roman" w:cs="Calibri"/>
          <w:color w:val="002060"/>
          <w:sz w:val="36"/>
          <w:szCs w:val="36"/>
          <w:lang w:eastAsia="fr-CA"/>
        </w:rPr>
      </w:pPr>
    </w:p>
    <w:p w:rsidR="00873248" w:rsidRDefault="00873248" w:rsidP="00FF3481">
      <w:pPr>
        <w:spacing w:after="0" w:line="240" w:lineRule="auto"/>
        <w:rPr>
          <w:rFonts w:eastAsia="Times New Roman" w:cs="Calibri"/>
          <w:color w:val="002060"/>
          <w:sz w:val="36"/>
          <w:szCs w:val="36"/>
          <w:lang w:eastAsia="fr-CA"/>
        </w:rPr>
      </w:pPr>
    </w:p>
    <w:p w:rsidR="00873248" w:rsidRDefault="00873248" w:rsidP="00FF3481">
      <w:pPr>
        <w:spacing w:after="0" w:line="240" w:lineRule="auto"/>
        <w:rPr>
          <w:rFonts w:eastAsia="Times New Roman" w:cs="Calibri"/>
          <w:color w:val="002060"/>
          <w:sz w:val="36"/>
          <w:szCs w:val="36"/>
          <w:lang w:eastAsia="fr-CA"/>
        </w:rPr>
      </w:pPr>
    </w:p>
    <w:p w:rsidR="00873248" w:rsidRDefault="00873248" w:rsidP="00FF3481">
      <w:pPr>
        <w:spacing w:after="0" w:line="240" w:lineRule="auto"/>
        <w:rPr>
          <w:rFonts w:eastAsia="Times New Roman" w:cs="Calibri"/>
          <w:color w:val="002060"/>
          <w:sz w:val="36"/>
          <w:szCs w:val="36"/>
          <w:lang w:eastAsia="fr-CA"/>
        </w:rPr>
      </w:pPr>
    </w:p>
    <w:p w:rsidR="00873248" w:rsidRDefault="00873248" w:rsidP="00FF3481">
      <w:pPr>
        <w:spacing w:after="0" w:line="240" w:lineRule="auto"/>
        <w:rPr>
          <w:rFonts w:eastAsia="Times New Roman" w:cs="Calibri"/>
          <w:color w:val="002060"/>
          <w:sz w:val="36"/>
          <w:szCs w:val="36"/>
          <w:lang w:eastAsia="fr-CA"/>
        </w:rPr>
      </w:pPr>
    </w:p>
    <w:p w:rsidR="0015504F" w:rsidRDefault="0015504F" w:rsidP="00FF3481">
      <w:pPr>
        <w:spacing w:after="0" w:line="240" w:lineRule="auto"/>
        <w:rPr>
          <w:rFonts w:eastAsia="Times New Roman" w:cs="Calibri"/>
          <w:color w:val="002060"/>
          <w:sz w:val="36"/>
          <w:szCs w:val="36"/>
          <w:lang w:eastAsia="fr-CA"/>
        </w:rPr>
      </w:pPr>
    </w:p>
    <w:p w:rsidR="0015504F" w:rsidRDefault="0015504F" w:rsidP="00FF3481">
      <w:pPr>
        <w:spacing w:after="0" w:line="240" w:lineRule="auto"/>
        <w:rPr>
          <w:rFonts w:eastAsia="Times New Roman" w:cs="Calibri"/>
          <w:color w:val="002060"/>
          <w:sz w:val="36"/>
          <w:szCs w:val="36"/>
          <w:lang w:eastAsia="fr-CA"/>
        </w:rPr>
      </w:pPr>
    </w:p>
    <w:p w:rsidR="00FF3481" w:rsidRPr="00256FA5" w:rsidRDefault="00FF3481" w:rsidP="00FF3481">
      <w:pPr>
        <w:spacing w:after="0" w:line="240" w:lineRule="auto"/>
        <w:rPr>
          <w:rFonts w:eastAsia="Times New Roman" w:cs="Calibri"/>
          <w:color w:val="002060"/>
          <w:sz w:val="36"/>
          <w:szCs w:val="36"/>
          <w:lang w:eastAsia="fr-CA"/>
        </w:rPr>
      </w:pPr>
      <w:r w:rsidRPr="00256FA5">
        <w:rPr>
          <w:rFonts w:eastAsia="Times New Roman" w:cs="Calibri"/>
          <w:color w:val="002060"/>
          <w:sz w:val="36"/>
          <w:szCs w:val="36"/>
          <w:lang w:eastAsia="fr-CA"/>
        </w:rPr>
        <w:t xml:space="preserve">QUELQUES </w:t>
      </w:r>
      <w:r>
        <w:rPr>
          <w:rFonts w:eastAsia="Times New Roman" w:cs="Calibri"/>
          <w:color w:val="002060"/>
          <w:sz w:val="36"/>
          <w:szCs w:val="36"/>
          <w:lang w:eastAsia="fr-CA"/>
        </w:rPr>
        <w:t>IDÉES</w:t>
      </w:r>
      <w:r w:rsidRPr="00256FA5">
        <w:rPr>
          <w:rFonts w:eastAsia="Times New Roman" w:cs="Calibri"/>
          <w:color w:val="002060"/>
          <w:sz w:val="36"/>
          <w:szCs w:val="36"/>
          <w:lang w:eastAsia="fr-CA"/>
        </w:rPr>
        <w:t xml:space="preserve"> NOMMÉES PAR LES </w:t>
      </w:r>
      <w:r>
        <w:rPr>
          <w:rFonts w:eastAsia="Times New Roman" w:cs="Calibri"/>
          <w:color w:val="002060"/>
          <w:sz w:val="36"/>
          <w:szCs w:val="36"/>
          <w:lang w:eastAsia="fr-CA"/>
        </w:rPr>
        <w:t>PANÉLISTES</w:t>
      </w:r>
      <w:r w:rsidRPr="00256FA5">
        <w:rPr>
          <w:rFonts w:eastAsia="Times New Roman" w:cs="Calibri"/>
          <w:color w:val="002060"/>
          <w:sz w:val="36"/>
          <w:szCs w:val="36"/>
          <w:lang w:eastAsia="fr-CA"/>
        </w:rPr>
        <w:t xml:space="preserve"> </w:t>
      </w:r>
    </w:p>
    <w:p w:rsidR="00512E85" w:rsidRDefault="00512E85" w:rsidP="0086516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843173" w:rsidRDefault="00843173" w:rsidP="0086516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843173" w:rsidRDefault="00C12827" w:rsidP="00C12827">
      <w:pPr>
        <w:pStyle w:val="Paragraphedeliste"/>
        <w:numPr>
          <w:ilvl w:val="0"/>
          <w:numId w:val="31"/>
        </w:numPr>
        <w:rPr>
          <w:rFonts w:asciiTheme="minorHAnsi" w:hAnsiTheme="minorHAnsi" w:cstheme="minorHAnsi"/>
        </w:rPr>
      </w:pPr>
      <w:r w:rsidRPr="00C12827">
        <w:rPr>
          <w:rFonts w:asciiTheme="minorHAnsi" w:hAnsiTheme="minorHAnsi" w:cstheme="minorHAnsi"/>
        </w:rPr>
        <w:t xml:space="preserve">L’intervention familiale en première ligne </w:t>
      </w:r>
      <w:r w:rsidR="00BA374F" w:rsidRPr="00C12827">
        <w:rPr>
          <w:rFonts w:asciiTheme="minorHAnsi" w:hAnsiTheme="minorHAnsi" w:cstheme="minorHAnsi"/>
        </w:rPr>
        <w:t>prend beaucoup de formes,</w:t>
      </w:r>
      <w:r w:rsidRPr="00C12827">
        <w:rPr>
          <w:rFonts w:asciiTheme="minorHAnsi" w:hAnsiTheme="minorHAnsi" w:cstheme="minorHAnsi"/>
        </w:rPr>
        <w:t xml:space="preserve"> particulièrement en contexte pluriethnique</w:t>
      </w:r>
    </w:p>
    <w:p w:rsidR="00843173" w:rsidRDefault="00843173" w:rsidP="00843173">
      <w:pPr>
        <w:pStyle w:val="Paragraphedeliste"/>
        <w:rPr>
          <w:rFonts w:asciiTheme="minorHAnsi" w:hAnsiTheme="minorHAnsi" w:cstheme="minorHAnsi"/>
        </w:rPr>
      </w:pPr>
    </w:p>
    <w:p w:rsidR="00843173" w:rsidRPr="00C12827" w:rsidRDefault="00843173" w:rsidP="00843173">
      <w:pPr>
        <w:pStyle w:val="Paragraphedeliste"/>
        <w:numPr>
          <w:ilvl w:val="0"/>
          <w:numId w:val="31"/>
        </w:numPr>
      </w:pPr>
      <w:r w:rsidRPr="00C12827">
        <w:rPr>
          <w:rFonts w:asciiTheme="minorHAnsi" w:hAnsiTheme="minorHAnsi" w:cstheme="minorHAnsi"/>
        </w:rPr>
        <w:t>La décision d’aller vers la thérapie familiale se fait selon la demande, selon la définition du problème, selon l’orientation théorique des intervenants, selon la compréhension du référent</w:t>
      </w:r>
    </w:p>
    <w:p w:rsidR="00843173" w:rsidRDefault="00843173" w:rsidP="00843173">
      <w:pPr>
        <w:pStyle w:val="Paragraphedeliste"/>
        <w:rPr>
          <w:rFonts w:asciiTheme="minorHAnsi" w:hAnsiTheme="minorHAnsi" w:cstheme="minorHAnsi"/>
        </w:rPr>
      </w:pPr>
    </w:p>
    <w:p w:rsidR="00843173" w:rsidRPr="00C12827" w:rsidRDefault="00843173" w:rsidP="00843173">
      <w:pPr>
        <w:pStyle w:val="Paragraphedeliste"/>
        <w:numPr>
          <w:ilvl w:val="0"/>
          <w:numId w:val="31"/>
        </w:numPr>
        <w:rPr>
          <w:rFonts w:asciiTheme="minorHAnsi" w:hAnsiTheme="minorHAnsi" w:cstheme="minorHAnsi"/>
        </w:rPr>
      </w:pPr>
      <w:r w:rsidRPr="00C12827">
        <w:rPr>
          <w:rFonts w:asciiTheme="minorHAnsi" w:hAnsiTheme="minorHAnsi" w:cstheme="minorHAnsi"/>
        </w:rPr>
        <w:t xml:space="preserve">En SMJ, ce travail est essentiel parce que </w:t>
      </w:r>
      <w:r>
        <w:rPr>
          <w:rFonts w:asciiTheme="minorHAnsi" w:hAnsiTheme="minorHAnsi" w:cstheme="minorHAnsi"/>
        </w:rPr>
        <w:t xml:space="preserve">si on ne </w:t>
      </w:r>
      <w:r w:rsidRPr="00C12827">
        <w:rPr>
          <w:rFonts w:asciiTheme="minorHAnsi" w:hAnsiTheme="minorHAnsi" w:cstheme="minorHAnsi"/>
        </w:rPr>
        <w:t>travail</w:t>
      </w:r>
      <w:r>
        <w:rPr>
          <w:rFonts w:asciiTheme="minorHAnsi" w:hAnsiTheme="minorHAnsi" w:cstheme="minorHAnsi"/>
        </w:rPr>
        <w:t>le qu’</w:t>
      </w:r>
      <w:r w:rsidRPr="00C12827">
        <w:rPr>
          <w:rFonts w:asciiTheme="minorHAnsi" w:hAnsiTheme="minorHAnsi" w:cstheme="minorHAnsi"/>
        </w:rPr>
        <w:t xml:space="preserve">avec </w:t>
      </w:r>
      <w:r>
        <w:rPr>
          <w:rFonts w:asciiTheme="minorHAnsi" w:hAnsiTheme="minorHAnsi" w:cstheme="minorHAnsi"/>
        </w:rPr>
        <w:t>l</w:t>
      </w:r>
      <w:r w:rsidRPr="00C12827">
        <w:rPr>
          <w:rFonts w:asciiTheme="minorHAnsi" w:hAnsiTheme="minorHAnsi" w:cstheme="minorHAnsi"/>
        </w:rPr>
        <w:t>es enfants</w:t>
      </w:r>
      <w:r>
        <w:rPr>
          <w:rFonts w:asciiTheme="minorHAnsi" w:hAnsiTheme="minorHAnsi" w:cstheme="minorHAnsi"/>
        </w:rPr>
        <w:t xml:space="preserve">, on n’a </w:t>
      </w:r>
      <w:r w:rsidRPr="00C12827">
        <w:rPr>
          <w:rFonts w:asciiTheme="minorHAnsi" w:hAnsiTheme="minorHAnsi" w:cstheme="minorHAnsi"/>
        </w:rPr>
        <w:t>pas</w:t>
      </w:r>
      <w:r>
        <w:rPr>
          <w:rFonts w:asciiTheme="minorHAnsi" w:hAnsiTheme="minorHAnsi" w:cstheme="minorHAnsi"/>
        </w:rPr>
        <w:t xml:space="preserve"> accès à l’ensemble du</w:t>
      </w:r>
      <w:r w:rsidRPr="00C12827">
        <w:rPr>
          <w:rFonts w:asciiTheme="minorHAnsi" w:hAnsiTheme="minorHAnsi" w:cstheme="minorHAnsi"/>
        </w:rPr>
        <w:t xml:space="preserve"> portrait</w:t>
      </w:r>
    </w:p>
    <w:p w:rsidR="00BA374F" w:rsidRPr="00C12827" w:rsidRDefault="00BA374F" w:rsidP="0019703D">
      <w:pPr>
        <w:spacing w:after="0" w:line="240" w:lineRule="auto"/>
        <w:rPr>
          <w:rFonts w:asciiTheme="minorHAnsi" w:hAnsiTheme="minorHAnsi" w:cstheme="minorHAnsi"/>
        </w:rPr>
      </w:pPr>
    </w:p>
    <w:p w:rsidR="0019703D" w:rsidRDefault="00843173" w:rsidP="00C12827">
      <w:pPr>
        <w:pStyle w:val="Paragraphedeliste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 travail de c</w:t>
      </w:r>
      <w:r w:rsidR="00FF3481" w:rsidRPr="00C12827">
        <w:rPr>
          <w:rFonts w:asciiTheme="minorHAnsi" w:hAnsiTheme="minorHAnsi" w:cstheme="minorHAnsi"/>
        </w:rPr>
        <w:t xml:space="preserve">o-construction </w:t>
      </w:r>
      <w:r w:rsidR="006D61B7">
        <w:rPr>
          <w:rFonts w:asciiTheme="minorHAnsi" w:hAnsiTheme="minorHAnsi" w:cstheme="minorHAnsi"/>
        </w:rPr>
        <w:t xml:space="preserve">se fait </w:t>
      </w:r>
      <w:r w:rsidR="00FF3481" w:rsidRPr="00C12827">
        <w:rPr>
          <w:rFonts w:asciiTheme="minorHAnsi" w:hAnsiTheme="minorHAnsi" w:cstheme="minorHAnsi"/>
        </w:rPr>
        <w:t>à partir des hypothèses de l</w:t>
      </w:r>
      <w:r w:rsidR="0019703D" w:rsidRPr="00C12827">
        <w:rPr>
          <w:rFonts w:asciiTheme="minorHAnsi" w:hAnsiTheme="minorHAnsi" w:cstheme="minorHAnsi"/>
        </w:rPr>
        <w:t xml:space="preserve">’intervenant </w:t>
      </w:r>
      <w:r w:rsidR="00C12827" w:rsidRPr="00C12827">
        <w:rPr>
          <w:rFonts w:asciiTheme="minorHAnsi" w:hAnsiTheme="minorHAnsi" w:cstheme="minorHAnsi"/>
        </w:rPr>
        <w:t>p</w:t>
      </w:r>
      <w:r w:rsidR="0019703D" w:rsidRPr="00C12827">
        <w:rPr>
          <w:rFonts w:asciiTheme="minorHAnsi" w:hAnsiTheme="minorHAnsi" w:cstheme="minorHAnsi"/>
        </w:rPr>
        <w:t xml:space="preserve">our </w:t>
      </w:r>
      <w:r w:rsidR="00C12827" w:rsidRPr="00C12827">
        <w:rPr>
          <w:rFonts w:asciiTheme="minorHAnsi" w:hAnsiTheme="minorHAnsi" w:cstheme="minorHAnsi"/>
        </w:rPr>
        <w:t>ouvrir sur</w:t>
      </w:r>
      <w:r>
        <w:rPr>
          <w:rFonts w:asciiTheme="minorHAnsi" w:hAnsiTheme="minorHAnsi" w:cstheme="minorHAnsi"/>
        </w:rPr>
        <w:t xml:space="preserve"> du </w:t>
      </w:r>
      <w:r w:rsidR="00C12827" w:rsidRPr="00C12827">
        <w:rPr>
          <w:rFonts w:asciiTheme="minorHAnsi" w:hAnsiTheme="minorHAnsi" w:cstheme="minorHAnsi"/>
        </w:rPr>
        <w:t xml:space="preserve">changement </w:t>
      </w:r>
      <w:r w:rsidR="00C12827">
        <w:rPr>
          <w:rFonts w:asciiTheme="minorHAnsi" w:hAnsiTheme="minorHAnsi" w:cstheme="minorHAnsi"/>
        </w:rPr>
        <w:t xml:space="preserve">et </w:t>
      </w:r>
      <w:r>
        <w:rPr>
          <w:rFonts w:asciiTheme="minorHAnsi" w:hAnsiTheme="minorHAnsi" w:cstheme="minorHAnsi"/>
        </w:rPr>
        <w:t>d’</w:t>
      </w:r>
      <w:r w:rsidR="0019703D" w:rsidRPr="00C12827">
        <w:rPr>
          <w:rFonts w:asciiTheme="minorHAnsi" w:hAnsiTheme="minorHAnsi" w:cstheme="minorHAnsi"/>
        </w:rPr>
        <w:t>autres modes de communication (dessin, par</w:t>
      </w:r>
      <w:r w:rsidR="00C12827">
        <w:rPr>
          <w:rFonts w:asciiTheme="minorHAnsi" w:hAnsiTheme="minorHAnsi" w:cstheme="minorHAnsi"/>
        </w:rPr>
        <w:t>ole, etc.)</w:t>
      </w:r>
    </w:p>
    <w:p w:rsidR="0063092F" w:rsidRPr="0063092F" w:rsidRDefault="0063092F" w:rsidP="0063092F">
      <w:pPr>
        <w:pStyle w:val="Paragraphedeliste"/>
        <w:rPr>
          <w:rFonts w:asciiTheme="minorHAnsi" w:hAnsiTheme="minorHAnsi" w:cstheme="minorHAnsi"/>
        </w:rPr>
      </w:pPr>
    </w:p>
    <w:p w:rsidR="0063092F" w:rsidRPr="0063092F" w:rsidRDefault="0063092F" w:rsidP="0063092F">
      <w:pPr>
        <w:pStyle w:val="Paragraphedeliste"/>
        <w:numPr>
          <w:ilvl w:val="0"/>
          <w:numId w:val="31"/>
        </w:numPr>
        <w:rPr>
          <w:rFonts w:asciiTheme="minorHAnsi" w:hAnsiTheme="minorHAnsi" w:cstheme="minorHAnsi"/>
        </w:rPr>
      </w:pPr>
      <w:r w:rsidRPr="0063092F">
        <w:rPr>
          <w:rFonts w:asciiTheme="minorHAnsi" w:hAnsiTheme="minorHAnsi" w:cstheme="minorHAnsi"/>
        </w:rPr>
        <w:t>Peut-être l’occasion d’une co-intervention si un autre intervenant est impliqué auprès de la famille</w:t>
      </w:r>
    </w:p>
    <w:p w:rsidR="0019703D" w:rsidRPr="00C12827" w:rsidRDefault="0019703D" w:rsidP="0019703D">
      <w:pPr>
        <w:spacing w:after="0" w:line="240" w:lineRule="auto"/>
        <w:rPr>
          <w:rFonts w:asciiTheme="minorHAnsi" w:hAnsiTheme="minorHAnsi" w:cstheme="minorHAnsi"/>
        </w:rPr>
      </w:pPr>
    </w:p>
    <w:p w:rsidR="00C12827" w:rsidRPr="00C12827" w:rsidRDefault="00C12827" w:rsidP="00C12827">
      <w:pPr>
        <w:pStyle w:val="Paragraphedeliste"/>
        <w:rPr>
          <w:rFonts w:asciiTheme="minorHAnsi" w:hAnsiTheme="minorHAnsi" w:cstheme="minorHAnsi"/>
        </w:rPr>
      </w:pPr>
    </w:p>
    <w:p w:rsidR="004376ED" w:rsidRPr="00C12827" w:rsidRDefault="004376ED" w:rsidP="00BA374F">
      <w:pPr>
        <w:spacing w:after="0" w:line="240" w:lineRule="auto"/>
        <w:rPr>
          <w:rFonts w:asciiTheme="minorHAnsi" w:hAnsiTheme="minorHAnsi" w:cstheme="minorHAnsi"/>
        </w:rPr>
      </w:pPr>
    </w:p>
    <w:p w:rsidR="00BA374F" w:rsidRPr="00C12827" w:rsidRDefault="00BA374F" w:rsidP="0019703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2060"/>
          <w:kern w:val="24"/>
        </w:rPr>
      </w:pPr>
    </w:p>
    <w:p w:rsidR="0019703D" w:rsidRDefault="00C12827" w:rsidP="00781878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2060"/>
          <w:kern w:val="24"/>
        </w:rPr>
      </w:pPr>
      <w:r>
        <w:rPr>
          <w:rFonts w:ascii="Calibri" w:hAnsi="Calibri" w:cs="Calibri"/>
          <w:b/>
          <w:noProof/>
          <w:color w:val="002060"/>
          <w:kern w:val="24"/>
        </w:rPr>
        <w:lastRenderedPageBreak/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04CA8AD" wp14:editId="17EFA5A1">
                <wp:simplePos x="0" y="0"/>
                <wp:positionH relativeFrom="column">
                  <wp:posOffset>107343</wp:posOffset>
                </wp:positionH>
                <wp:positionV relativeFrom="paragraph">
                  <wp:posOffset>99391</wp:posOffset>
                </wp:positionV>
                <wp:extent cx="5216055" cy="2592126"/>
                <wp:effectExtent l="0" t="0" r="22860" b="17780"/>
                <wp:wrapNone/>
                <wp:docPr id="294" name="Zone de text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6055" cy="25921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A3C" w:rsidRDefault="00974A3C" w:rsidP="00C128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color w:val="002060"/>
                                <w:kern w:val="24"/>
                              </w:rPr>
                            </w:pPr>
                          </w:p>
                          <w:p w:rsidR="00C12827" w:rsidRDefault="00C658A8" w:rsidP="00C128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color w:val="002060"/>
                                <w:kern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2060"/>
                                <w:kern w:val="24"/>
                              </w:rPr>
                              <w:t>BÉNÉFICES DE L’INTERVENTION FAMILIALE</w:t>
                            </w:r>
                          </w:p>
                          <w:p w:rsidR="00C12827" w:rsidRPr="00CB7B2F" w:rsidRDefault="00C12827" w:rsidP="00C12827">
                            <w:pPr>
                              <w:spacing w:after="0" w:line="240" w:lineRule="auto"/>
                            </w:pPr>
                          </w:p>
                          <w:p w:rsidR="00843173" w:rsidRPr="00CB7B2F" w:rsidRDefault="00843173" w:rsidP="00843173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B7B2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Avoir accès à plusieurs versions de la situation</w:t>
                            </w:r>
                          </w:p>
                          <w:p w:rsidR="00843173" w:rsidRPr="00CB7B2F" w:rsidRDefault="00843173" w:rsidP="00843173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B7B2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Élargir la définition du problème</w:t>
                            </w:r>
                          </w:p>
                          <w:p w:rsidR="00843173" w:rsidRPr="00CB7B2F" w:rsidRDefault="00843173" w:rsidP="00843173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B7B2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Explorer la fonction et le sens du symptôme </w:t>
                            </w:r>
                          </w:p>
                          <w:p w:rsidR="00843173" w:rsidRPr="00CB7B2F" w:rsidRDefault="00843173" w:rsidP="00843173">
                            <w:pPr>
                              <w:pStyle w:val="Paragraphedelist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B7B2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(tentative de communication</w:t>
                            </w:r>
                            <w:r w:rsidR="00CB7B2F" w:rsidRPr="00CB7B2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 :</w:t>
                            </w:r>
                            <w:r w:rsidRPr="00CB7B2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compromis, </w:t>
                            </w:r>
                            <w:r w:rsidR="00CB7B2F" w:rsidRPr="00CB7B2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communiquer</w:t>
                            </w:r>
                            <w:r w:rsidRPr="00CB7B2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l’innommable</w:t>
                            </w:r>
                            <w:r w:rsidR="00CB7B2F" w:rsidRPr="00CB7B2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et les choses</w:t>
                            </w:r>
                            <w:r w:rsidRPr="00CB7B2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souffrantes à entendre pour les parents)</w:t>
                            </w:r>
                          </w:p>
                          <w:p w:rsidR="00843173" w:rsidRPr="00CB7B2F" w:rsidRDefault="00843173" w:rsidP="00843173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B7B2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Sortir d’une</w:t>
                            </w:r>
                            <w:r w:rsidR="00CB7B2F" w:rsidRPr="00CB7B2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définition causale ou linéaire de la situation</w:t>
                            </w:r>
                            <w:r w:rsidRPr="00CB7B2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vers une définition plus circulaire</w:t>
                            </w:r>
                          </w:p>
                          <w:p w:rsidR="00C12827" w:rsidRPr="00CB7B2F" w:rsidRDefault="00C12827" w:rsidP="00843173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B7B2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Intervenir directement sur une situation relationnelle</w:t>
                            </w:r>
                          </w:p>
                          <w:p w:rsidR="00C12827" w:rsidRPr="00CB7B2F" w:rsidRDefault="00C12827" w:rsidP="00843173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B7B2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Solutions </w:t>
                            </w:r>
                            <w:r w:rsidR="0063092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peuvent être </w:t>
                            </w:r>
                            <w:r w:rsidRPr="00CB7B2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plus faciles à trouver en systémique</w:t>
                            </w:r>
                          </w:p>
                          <w:p w:rsidR="00843173" w:rsidRPr="00CB7B2F" w:rsidRDefault="00CB7B2F" w:rsidP="00843173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B7B2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Résultats </w:t>
                            </w:r>
                            <w:r w:rsidR="0063092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peuvent être </w:t>
                            </w:r>
                            <w:r w:rsidRPr="00CB7B2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obtenus plus rapidement</w:t>
                            </w:r>
                          </w:p>
                          <w:p w:rsidR="00C12827" w:rsidRDefault="00C12827" w:rsidP="00C12827">
                            <w:pPr>
                              <w:spacing w:after="0" w:line="240" w:lineRule="auto"/>
                            </w:pPr>
                          </w:p>
                          <w:p w:rsidR="00C12827" w:rsidRDefault="00C12827" w:rsidP="00C128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4" o:spid="_x0000_s1037" type="#_x0000_t202" style="position:absolute;margin-left:8.45pt;margin-top:7.85pt;width:410.7pt;height:204.1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" fillcolor="white [3201]" strokeweight=".5pt">
                <v:textbox>
                  <w:txbxContent>
                    <w:p w:rsidR="00974A3C" w:rsidRDefault="00974A3C" w:rsidP="00C12827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color w:val="002060"/>
                          <w:kern w:val="24"/>
                        </w:rPr>
                      </w:pPr>
                    </w:p>
                    <w:p w:rsidR="00C12827" w:rsidRDefault="00C658A8" w:rsidP="00C12827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color w:val="002060"/>
                          <w:kern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2060"/>
                          <w:kern w:val="24"/>
                        </w:rPr>
                        <w:t>BÉNÉFICES DE L’INTERVENTION FAMILIALE</w:t>
                      </w:r>
                    </w:p>
                    <w:p w:rsidR="00C12827" w:rsidRPr="00CB7B2F" w:rsidRDefault="00C12827" w:rsidP="00C12827">
                      <w:pPr>
                        <w:spacing w:after="0" w:line="240" w:lineRule="auto"/>
                      </w:pPr>
                    </w:p>
                    <w:p w:rsidR="00843173" w:rsidRPr="00CB7B2F" w:rsidRDefault="00843173" w:rsidP="00843173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B7B2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Avoir accès à plusieurs versions de la situation</w:t>
                      </w:r>
                    </w:p>
                    <w:p w:rsidR="00843173" w:rsidRPr="00CB7B2F" w:rsidRDefault="00843173" w:rsidP="00843173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B7B2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Élargir la définition du problème</w:t>
                      </w:r>
                    </w:p>
                    <w:p w:rsidR="00843173" w:rsidRPr="00CB7B2F" w:rsidRDefault="00843173" w:rsidP="00843173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B7B2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Explorer la fonction et le sens du symptôme </w:t>
                      </w:r>
                    </w:p>
                    <w:p w:rsidR="00843173" w:rsidRPr="00CB7B2F" w:rsidRDefault="00843173" w:rsidP="00843173">
                      <w:pPr>
                        <w:pStyle w:val="Paragraphedelist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B7B2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CB7B2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tentative</w:t>
                      </w:r>
                      <w:proofErr w:type="gramEnd"/>
                      <w:r w:rsidRPr="00CB7B2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communication</w:t>
                      </w:r>
                      <w:r w:rsidR="00CB7B2F" w:rsidRPr="00CB7B2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 :</w:t>
                      </w:r>
                      <w:r w:rsidRPr="00CB7B2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compromis, </w:t>
                      </w:r>
                      <w:r w:rsidR="00CB7B2F" w:rsidRPr="00CB7B2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communiquer</w:t>
                      </w:r>
                      <w:r w:rsidRPr="00CB7B2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l’innommable</w:t>
                      </w:r>
                      <w:r w:rsidR="00CB7B2F" w:rsidRPr="00CB7B2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et les choses</w:t>
                      </w:r>
                      <w:r w:rsidRPr="00CB7B2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souffrantes à entendre pour les parents)</w:t>
                      </w:r>
                    </w:p>
                    <w:p w:rsidR="00843173" w:rsidRPr="00CB7B2F" w:rsidRDefault="00843173" w:rsidP="00843173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B7B2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Sortir d’une</w:t>
                      </w:r>
                      <w:r w:rsidR="00CB7B2F" w:rsidRPr="00CB7B2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définition causale ou linéaire de la situation</w:t>
                      </w:r>
                      <w:r w:rsidRPr="00CB7B2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vers une définition plus circulaire</w:t>
                      </w:r>
                    </w:p>
                    <w:p w:rsidR="00C12827" w:rsidRPr="00CB7B2F" w:rsidRDefault="00C12827" w:rsidP="00843173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B7B2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Intervenir directement sur une situation relationnelle</w:t>
                      </w:r>
                    </w:p>
                    <w:p w:rsidR="00C12827" w:rsidRPr="00CB7B2F" w:rsidRDefault="00C12827" w:rsidP="00843173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B7B2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Solutions </w:t>
                      </w:r>
                      <w:r w:rsidR="0063092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peuvent être </w:t>
                      </w:r>
                      <w:r w:rsidRPr="00CB7B2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plus faciles à trouver en systémique</w:t>
                      </w:r>
                    </w:p>
                    <w:p w:rsidR="00843173" w:rsidRPr="00CB7B2F" w:rsidRDefault="00CB7B2F" w:rsidP="00843173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B7B2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Résultats </w:t>
                      </w:r>
                      <w:r w:rsidR="0063092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peuvent être </w:t>
                      </w:r>
                      <w:r w:rsidRPr="00CB7B2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obtenus plus rapidement</w:t>
                      </w:r>
                    </w:p>
                    <w:p w:rsidR="00C12827" w:rsidRDefault="00C12827" w:rsidP="00C12827">
                      <w:pPr>
                        <w:spacing w:after="0" w:line="240" w:lineRule="auto"/>
                      </w:pPr>
                    </w:p>
                    <w:p w:rsidR="00C12827" w:rsidRDefault="00C12827" w:rsidP="00C12827"/>
                  </w:txbxContent>
                </v:textbox>
              </v:shape>
            </w:pict>
          </mc:Fallback>
        </mc:AlternateContent>
      </w:r>
    </w:p>
    <w:p w:rsidR="00C12827" w:rsidRDefault="00C12827" w:rsidP="00781878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2060"/>
          <w:kern w:val="24"/>
        </w:rPr>
      </w:pPr>
    </w:p>
    <w:p w:rsidR="00C12827" w:rsidRDefault="00C12827" w:rsidP="00781878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2060"/>
          <w:kern w:val="24"/>
        </w:rPr>
      </w:pPr>
    </w:p>
    <w:p w:rsidR="00C12827" w:rsidRDefault="00C12827" w:rsidP="00781878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2060"/>
          <w:kern w:val="24"/>
        </w:rPr>
      </w:pPr>
    </w:p>
    <w:p w:rsidR="00C12827" w:rsidRDefault="00C12827" w:rsidP="00781878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2060"/>
          <w:kern w:val="24"/>
        </w:rPr>
      </w:pPr>
    </w:p>
    <w:p w:rsidR="00C12827" w:rsidRDefault="00C12827" w:rsidP="00781878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2060"/>
          <w:kern w:val="24"/>
        </w:rPr>
      </w:pPr>
    </w:p>
    <w:p w:rsidR="00C12827" w:rsidRDefault="00C12827" w:rsidP="00781878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2060"/>
          <w:kern w:val="24"/>
        </w:rPr>
      </w:pPr>
    </w:p>
    <w:p w:rsidR="00C12827" w:rsidRDefault="00C12827" w:rsidP="00781878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2060"/>
          <w:kern w:val="24"/>
        </w:rPr>
      </w:pPr>
    </w:p>
    <w:p w:rsidR="00C12827" w:rsidRDefault="00C12827" w:rsidP="00781878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2060"/>
          <w:kern w:val="24"/>
        </w:rPr>
      </w:pPr>
    </w:p>
    <w:p w:rsidR="00C12827" w:rsidRDefault="00C12827" w:rsidP="00781878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2060"/>
          <w:kern w:val="24"/>
        </w:rPr>
      </w:pPr>
    </w:p>
    <w:p w:rsidR="00C12827" w:rsidRDefault="00C12827" w:rsidP="00781878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2060"/>
          <w:kern w:val="24"/>
        </w:rPr>
      </w:pPr>
    </w:p>
    <w:p w:rsidR="00C12827" w:rsidRDefault="00C12827" w:rsidP="00781878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2060"/>
          <w:kern w:val="24"/>
        </w:rPr>
      </w:pPr>
    </w:p>
    <w:p w:rsidR="00C12827" w:rsidRDefault="0015504F" w:rsidP="00781878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2060"/>
          <w:kern w:val="24"/>
        </w:rPr>
      </w:pPr>
      <w:r>
        <w:rPr>
          <w:rFonts w:ascii="Calibri" w:hAnsi="Calibri" w:cs="Calibri"/>
          <w:b/>
          <w:noProof/>
          <w:color w:val="002060"/>
          <w:kern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C08E583" wp14:editId="2C59B74C">
                <wp:simplePos x="0" y="0"/>
                <wp:positionH relativeFrom="column">
                  <wp:posOffset>3144520</wp:posOffset>
                </wp:positionH>
                <wp:positionV relativeFrom="paragraph">
                  <wp:posOffset>156210</wp:posOffset>
                </wp:positionV>
                <wp:extent cx="3434715" cy="3028950"/>
                <wp:effectExtent l="57150" t="38100" r="70485" b="95250"/>
                <wp:wrapNone/>
                <wp:docPr id="295" name="Rectangle à coins arrondis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715" cy="3028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A3C" w:rsidRDefault="00974A3C" w:rsidP="00EA11B9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Calibri" w:hAnsi="Calibri" w:cs="Calibri"/>
                                <w:b/>
                                <w:color w:val="002060"/>
                                <w:kern w:val="24"/>
                              </w:rPr>
                            </w:pPr>
                          </w:p>
                          <w:p w:rsidR="00C12827" w:rsidRDefault="00C658A8" w:rsidP="00EA11B9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Calibri" w:hAnsi="Calibri" w:cs="Calibri"/>
                                <w:b/>
                                <w:color w:val="002060"/>
                                <w:kern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2060"/>
                                <w:kern w:val="24"/>
                              </w:rPr>
                              <w:t>DÉFIS POUR L’INTERVENANT</w:t>
                            </w:r>
                          </w:p>
                          <w:p w:rsidR="00843173" w:rsidRDefault="00843173" w:rsidP="00EA11B9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Calibri" w:hAnsi="Calibri" w:cs="Calibri"/>
                                <w:b/>
                                <w:color w:val="002060"/>
                                <w:kern w:val="24"/>
                              </w:rPr>
                            </w:pPr>
                          </w:p>
                          <w:p w:rsidR="00C12827" w:rsidRPr="00CB7B2F" w:rsidRDefault="00C12827" w:rsidP="00EA11B9">
                            <w:pPr>
                              <w:pStyle w:val="NormalWeb"/>
                              <w:numPr>
                                <w:ilvl w:val="0"/>
                                <w:numId w:val="33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B7B2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Sortir du cadre </w:t>
                            </w:r>
                            <w:r w:rsidR="00CB7B2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dyadique</w:t>
                            </w:r>
                          </w:p>
                          <w:p w:rsidR="00CB7B2F" w:rsidRPr="00CB7B2F" w:rsidRDefault="00CB7B2F" w:rsidP="00EA11B9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B7B2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Créer une alliance avec chaque membre de la famille</w:t>
                            </w:r>
                          </w:p>
                          <w:p w:rsidR="00C12827" w:rsidRPr="00CB7B2F" w:rsidRDefault="00C12827" w:rsidP="00EA11B9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B7B2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Tenir compte de l’intrapsychique, du développement de l’enfant, de</w:t>
                            </w:r>
                            <w:r w:rsidR="00CB7B2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Pr="00CB7B2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interaction</w:t>
                            </w:r>
                            <w:r w:rsidR="00CB7B2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Pr="00CB7B2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des étapes de développement de la famille</w:t>
                            </w:r>
                          </w:p>
                          <w:p w:rsidR="00C12827" w:rsidRPr="00EA11B9" w:rsidRDefault="00CB7B2F" w:rsidP="00EA11B9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Avec les familles m</w:t>
                            </w:r>
                            <w:r w:rsidR="00C12827" w:rsidRPr="00CB7B2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igrante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="00C12827" w:rsidRPr="00CB7B2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tenir compte des </w:t>
                            </w:r>
                            <w:r w:rsidR="00C12827" w:rsidRPr="00CB7B2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différences linguistiques, culturelles,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et </w:t>
                            </w:r>
                            <w:r w:rsidR="00C12827" w:rsidRPr="00CB7B2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générationnelles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95" o:spid="_x0000_s1038" style="position:absolute;margin-left:247.6pt;margin-top:12.3pt;width:270.45pt;height:238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" fillcolor="#a2c1e9 [1621]" strokecolor="#397cd0 [3045]">
                <v:fill color2="#e3ecf8 [501]" rotate="t" angle="180" colors="0 #96beff;22938f #b6d1ff;1 #e1ecff" focus="100%" type="gradient"/>
                <v:shadow on="t" color="black" opacity="24903f" origin=",.5" offset="0,.55556mm"/>
                <v:textbox>
                  <w:txbxContent>
                    <w:p w:rsidR="00974A3C" w:rsidRDefault="00974A3C" w:rsidP="00EA11B9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Calibri" w:hAnsi="Calibri" w:cs="Calibri"/>
                          <w:b/>
                          <w:color w:val="002060"/>
                          <w:kern w:val="24"/>
                        </w:rPr>
                      </w:pPr>
                    </w:p>
                    <w:p w:rsidR="00C12827" w:rsidRDefault="00C658A8" w:rsidP="00EA11B9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Calibri" w:hAnsi="Calibri" w:cs="Calibri"/>
                          <w:b/>
                          <w:color w:val="002060"/>
                          <w:kern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2060"/>
                          <w:kern w:val="24"/>
                        </w:rPr>
                        <w:t>DÉFIS POUR L’INTERVENANT</w:t>
                      </w:r>
                    </w:p>
                    <w:p w:rsidR="00843173" w:rsidRDefault="00843173" w:rsidP="00EA11B9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Calibri" w:hAnsi="Calibri" w:cs="Calibri"/>
                          <w:b/>
                          <w:color w:val="002060"/>
                          <w:kern w:val="24"/>
                        </w:rPr>
                      </w:pPr>
                    </w:p>
                    <w:p w:rsidR="00C12827" w:rsidRPr="00CB7B2F" w:rsidRDefault="00C12827" w:rsidP="00EA11B9">
                      <w:pPr>
                        <w:pStyle w:val="NormalWeb"/>
                        <w:numPr>
                          <w:ilvl w:val="0"/>
                          <w:numId w:val="33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B7B2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Sortir du cadre </w:t>
                      </w:r>
                      <w:r w:rsidR="00CB7B2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dyadique</w:t>
                      </w:r>
                    </w:p>
                    <w:p w:rsidR="00CB7B2F" w:rsidRPr="00CB7B2F" w:rsidRDefault="00CB7B2F" w:rsidP="00EA11B9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B7B2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Créer une alliance avec chaque membre de la famille</w:t>
                      </w:r>
                    </w:p>
                    <w:p w:rsidR="00C12827" w:rsidRPr="00CB7B2F" w:rsidRDefault="00C12827" w:rsidP="00EA11B9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B7B2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Tenir compte de l’intrapsychique, du développement de l’enfant, de</w:t>
                      </w:r>
                      <w:r w:rsidR="00CB7B2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Pr="00CB7B2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interaction</w:t>
                      </w:r>
                      <w:r w:rsidR="00CB7B2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Pr="00CB7B2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des étapes de développement de la famille</w:t>
                      </w:r>
                    </w:p>
                    <w:p w:rsidR="00C12827" w:rsidRPr="00EA11B9" w:rsidRDefault="00CB7B2F" w:rsidP="00EA11B9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Avec les familles m</w:t>
                      </w:r>
                      <w:r w:rsidR="00C12827" w:rsidRPr="00CB7B2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igrante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="00C12827" w:rsidRPr="00CB7B2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tenir compte des </w:t>
                      </w:r>
                      <w:r w:rsidR="00C12827" w:rsidRPr="00CB7B2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différences linguistiques, culturelles,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et </w:t>
                      </w:r>
                      <w:r w:rsidR="00C12827" w:rsidRPr="00CB7B2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générationnelles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C12827" w:rsidRDefault="00C12827" w:rsidP="00781878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2060"/>
          <w:kern w:val="24"/>
        </w:rPr>
      </w:pPr>
    </w:p>
    <w:p w:rsidR="00C12827" w:rsidRDefault="00AE6EBA" w:rsidP="00781878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2060"/>
          <w:kern w:val="24"/>
        </w:rPr>
      </w:pPr>
      <w:r>
        <w:rPr>
          <w:rFonts w:ascii="Calibri" w:hAnsi="Calibri" w:cs="Calibri"/>
          <w:b/>
          <w:noProof/>
          <w:color w:val="002060"/>
          <w:kern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B0A47B3" wp14:editId="646D78C3">
                <wp:simplePos x="0" y="0"/>
                <wp:positionH relativeFrom="column">
                  <wp:posOffset>449249</wp:posOffset>
                </wp:positionH>
                <wp:positionV relativeFrom="paragraph">
                  <wp:posOffset>158307</wp:posOffset>
                </wp:positionV>
                <wp:extent cx="2997200" cy="3673503"/>
                <wp:effectExtent l="0" t="0" r="0" b="3175"/>
                <wp:wrapNone/>
                <wp:docPr id="296" name="Zone de text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36735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A3C" w:rsidRDefault="00974A3C" w:rsidP="00AE6EBA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</w:rPr>
                            </w:pPr>
                          </w:p>
                          <w:p w:rsidR="00CB7B2F" w:rsidRPr="00C658A8" w:rsidRDefault="00C658A8" w:rsidP="00AE6EBA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</w:rPr>
                            </w:pPr>
                            <w:r w:rsidRPr="00C658A8">
                              <w:rPr>
                                <w:b/>
                                <w:color w:val="002060"/>
                              </w:rPr>
                              <w:t>BARRIÈRES</w:t>
                            </w:r>
                          </w:p>
                          <w:p w:rsidR="00C658A8" w:rsidRDefault="00C658A8" w:rsidP="00AE6EBA">
                            <w:pPr>
                              <w:spacing w:after="0" w:line="240" w:lineRule="auto"/>
                            </w:pPr>
                          </w:p>
                          <w:p w:rsidR="00AE6EBA" w:rsidRPr="00D23547" w:rsidRDefault="00AE6EBA" w:rsidP="00AE6EBA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AE6EBA">
                              <w:rPr>
                                <w:i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="00CB7B2F" w:rsidRPr="00D23547">
                              <w:rPr>
                                <w:u w:val="single"/>
                              </w:rPr>
                              <w:t xml:space="preserve">Défendre ce type d’intervention dans </w:t>
                            </w:r>
                          </w:p>
                          <w:p w:rsidR="00974A3C" w:rsidRDefault="00CB7B2F" w:rsidP="00AE6EBA">
                            <w:pPr>
                              <w:spacing w:after="0" w:line="240" w:lineRule="auto"/>
                            </w:pPr>
                            <w:r w:rsidRPr="00D23547">
                              <w:rPr>
                                <w:u w:val="single"/>
                              </w:rPr>
                              <w:t>l’institution</w:t>
                            </w:r>
                            <w:r w:rsidR="00AE6EBA">
                              <w:t xml:space="preserve"> </w:t>
                            </w:r>
                          </w:p>
                          <w:p w:rsidR="00974A3C" w:rsidRDefault="00AE6EBA" w:rsidP="00AE6EBA">
                            <w:pPr>
                              <w:spacing w:after="0" w:line="240" w:lineRule="auto"/>
                            </w:pPr>
                            <w:r>
                              <w:t xml:space="preserve">(p. ex., mandat aux psychologues : </w:t>
                            </w:r>
                          </w:p>
                          <w:p w:rsidR="00CB7B2F" w:rsidRDefault="00AE6EBA" w:rsidP="00AE6EBA">
                            <w:pPr>
                              <w:spacing w:after="0" w:line="240" w:lineRule="auto"/>
                            </w:pPr>
                            <w:r>
                              <w:t>intervention individuelle)</w:t>
                            </w:r>
                          </w:p>
                          <w:p w:rsidR="00CB7B2F" w:rsidRDefault="00CB7B2F" w:rsidP="00AE6E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color w:val="002060"/>
                                <w:kern w:val="24"/>
                              </w:rPr>
                            </w:pPr>
                          </w:p>
                          <w:p w:rsidR="0015504F" w:rsidRDefault="00AE6EBA" w:rsidP="00AE6EBA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AE6EBA">
                              <w:rPr>
                                <w:i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="00CB7B2F" w:rsidRPr="00D23547">
                              <w:rPr>
                                <w:u w:val="single"/>
                              </w:rPr>
                              <w:t>Amener les parents</w:t>
                            </w:r>
                            <w:r w:rsidR="0015504F">
                              <w:rPr>
                                <w:u w:val="single"/>
                              </w:rPr>
                              <w:t xml:space="preserve"> réticents</w:t>
                            </w:r>
                            <w:r w:rsidR="00CB7B2F" w:rsidRPr="00D23547">
                              <w:rPr>
                                <w:u w:val="single"/>
                              </w:rPr>
                              <w:t xml:space="preserve"> à cette </w:t>
                            </w:r>
                          </w:p>
                          <w:p w:rsidR="00AE6EBA" w:rsidRDefault="00CB7B2F" w:rsidP="00AE6EBA">
                            <w:pPr>
                              <w:spacing w:after="0" w:line="240" w:lineRule="auto"/>
                            </w:pPr>
                            <w:r w:rsidRPr="00D23547">
                              <w:rPr>
                                <w:u w:val="single"/>
                              </w:rPr>
                              <w:t xml:space="preserve">approche </w:t>
                            </w:r>
                            <w:r>
                              <w:t>(</w:t>
                            </w:r>
                            <w:r w:rsidR="00AE6EBA">
                              <w:t xml:space="preserve">cheminement varie selon </w:t>
                            </w:r>
                            <w:r>
                              <w:t xml:space="preserve">culture </w:t>
                            </w:r>
                          </w:p>
                          <w:p w:rsidR="0015504F" w:rsidRDefault="00CB7B2F" w:rsidP="00AE6EBA">
                            <w:pPr>
                              <w:spacing w:after="0" w:line="240" w:lineRule="auto"/>
                            </w:pPr>
                            <w:r>
                              <w:t xml:space="preserve">familiale, </w:t>
                            </w:r>
                            <w:r w:rsidR="00AE6EBA">
                              <w:t xml:space="preserve">contexte </w:t>
                            </w:r>
                            <w:r w:rsidR="0015504F">
                              <w:t>social</w:t>
                            </w:r>
                            <w:r>
                              <w:t>,</w:t>
                            </w:r>
                            <w:r w:rsidR="0015504F">
                              <w:t xml:space="preserve"> </w:t>
                            </w:r>
                            <w:r w:rsidR="00AE6EBA">
                              <w:t xml:space="preserve">trajectoire </w:t>
                            </w:r>
                          </w:p>
                          <w:p w:rsidR="00CB7B2F" w:rsidRDefault="00AE6EBA" w:rsidP="00AE6EBA">
                            <w:pPr>
                              <w:spacing w:after="0" w:line="240" w:lineRule="auto"/>
                            </w:pPr>
                            <w:r>
                              <w:t>migratoire, etc.)</w:t>
                            </w:r>
                          </w:p>
                          <w:p w:rsidR="00CB7B2F" w:rsidRDefault="00CB7B2F" w:rsidP="00AE6EBA">
                            <w:pPr>
                              <w:spacing w:after="0" w:line="240" w:lineRule="auto"/>
                            </w:pPr>
                          </w:p>
                          <w:p w:rsidR="0063092F" w:rsidRPr="0063092F" w:rsidRDefault="00AE6EBA" w:rsidP="00AE6EBA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63092F">
                              <w:rPr>
                                <w:i/>
                              </w:rPr>
                              <w:sym w:font="Wingdings" w:char="F0E0"/>
                            </w:r>
                            <w:r w:rsidR="0063092F" w:rsidRPr="0063092F">
                              <w:t xml:space="preserve"> </w:t>
                            </w:r>
                            <w:r w:rsidR="0063092F" w:rsidRPr="0063092F">
                              <w:rPr>
                                <w:u w:val="single"/>
                              </w:rPr>
                              <w:t xml:space="preserve">Acceptation de plusieurs interventions </w:t>
                            </w:r>
                          </w:p>
                          <w:p w:rsidR="0063092F" w:rsidRPr="0063092F" w:rsidRDefault="0063092F" w:rsidP="00AE6EBA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63092F">
                              <w:rPr>
                                <w:u w:val="single"/>
                              </w:rPr>
                              <w:t>auprès de la famille si u</w:t>
                            </w:r>
                            <w:r w:rsidR="00AE6EBA" w:rsidRPr="0063092F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 xml:space="preserve">n suivi individuel </w:t>
                            </w:r>
                            <w:r w:rsidRPr="0063092F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 xml:space="preserve">est </w:t>
                            </w:r>
                          </w:p>
                          <w:p w:rsidR="00AE6EBA" w:rsidRPr="00C12827" w:rsidRDefault="0063092F" w:rsidP="00AE6EBA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3092F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aussi</w:t>
                            </w:r>
                            <w:r w:rsidR="00AE6EBA" w:rsidRPr="0063092F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 xml:space="preserve"> indiqué</w:t>
                            </w:r>
                            <w:r w:rsidR="00AE6EBA" w:rsidRPr="0063092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D23547" w:rsidRPr="0063092F">
                              <w:rPr>
                                <w:rFonts w:asciiTheme="minorHAnsi" w:hAnsiTheme="minorHAnsi" w:cstheme="minorHAnsi"/>
                              </w:rPr>
                              <w:t>(</w:t>
                            </w:r>
                            <w:r w:rsidR="00AE6EBA" w:rsidRPr="0063092F">
                              <w:rPr>
                                <w:rFonts w:asciiTheme="minorHAnsi" w:hAnsiTheme="minorHAnsi" w:cstheme="minorHAnsi"/>
                              </w:rPr>
                              <w:t>p</w:t>
                            </w:r>
                            <w:r w:rsidR="00D23547" w:rsidRPr="0063092F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="00AE6EBA" w:rsidRPr="0063092F">
                              <w:rPr>
                                <w:rFonts w:asciiTheme="minorHAnsi" w:hAnsiTheme="minorHAnsi" w:cstheme="minorHAnsi"/>
                              </w:rPr>
                              <w:t xml:space="preserve"> ex</w:t>
                            </w:r>
                            <w:r w:rsidR="00D23547" w:rsidRPr="0063092F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="00AE6EBA" w:rsidRPr="0063092F">
                              <w:rPr>
                                <w:rFonts w:asciiTheme="minorHAnsi" w:hAnsiTheme="minorHAnsi" w:cstheme="minorHAnsi"/>
                              </w:rPr>
                              <w:t xml:space="preserve"> avec des enjeux de frontières</w:t>
                            </w:r>
                            <w:r w:rsidR="00D23547" w:rsidRPr="0063092F">
                              <w:rPr>
                                <w:rFonts w:asciiTheme="minorHAnsi" w:hAnsiTheme="minorHAnsi" w:cstheme="minorHAnsi"/>
                              </w:rPr>
                              <w:t>)</w:t>
                            </w:r>
                          </w:p>
                          <w:p w:rsidR="00AE6EBA" w:rsidRDefault="00AE6EBA" w:rsidP="00AE6EBA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E6EBA" w:rsidRDefault="00AE6EBA" w:rsidP="00AE6EBA">
                            <w:pPr>
                              <w:spacing w:after="0" w:line="240" w:lineRule="auto"/>
                            </w:pPr>
                            <w:r w:rsidRPr="00AE6EBA">
                              <w:rPr>
                                <w:i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974A3C">
                              <w:rPr>
                                <w:u w:val="single"/>
                              </w:rPr>
                              <w:t>Une contrainte d’horaire</w:t>
                            </w:r>
                            <w:r>
                              <w:t xml:space="preserve"> </w:t>
                            </w:r>
                          </w:p>
                          <w:p w:rsidR="00AE6EBA" w:rsidRDefault="00AE6EBA" w:rsidP="00AE6EBA">
                            <w:pPr>
                              <w:spacing w:after="0" w:line="240" w:lineRule="auto"/>
                            </w:pPr>
                            <w:r>
                              <w:t>(toutes les familles veulent venir après l’école)</w:t>
                            </w:r>
                          </w:p>
                          <w:p w:rsidR="00AE6EBA" w:rsidRDefault="00AE6EBA" w:rsidP="00AE6EBA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AE6EBA" w:rsidRDefault="00AE6EBA" w:rsidP="00AE6EBA">
                            <w:pPr>
                              <w:spacing w:after="0" w:line="240" w:lineRule="auto"/>
                            </w:pPr>
                            <w:r w:rsidRPr="00AE6EBA">
                              <w:rPr>
                                <w:i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974A3C">
                              <w:rPr>
                                <w:u w:val="single"/>
                              </w:rPr>
                              <w:t>La motivation des intervenants</w:t>
                            </w:r>
                          </w:p>
                          <w:p w:rsidR="00843173" w:rsidRDefault="00843173" w:rsidP="00AE6E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6" o:spid="_x0000_s1039" type="#_x0000_t202" style="position:absolute;margin-left:35.35pt;margin-top:12.45pt;width:236pt;height:289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" fillcolor="white [3201]" stroked="f" strokeweight=".5pt">
                <v:textbox>
                  <w:txbxContent>
                    <w:p w:rsidR="00974A3C" w:rsidRDefault="00974A3C" w:rsidP="00AE6EBA">
                      <w:pPr>
                        <w:spacing w:after="0" w:line="240" w:lineRule="auto"/>
                        <w:rPr>
                          <w:b/>
                          <w:color w:val="002060"/>
                        </w:rPr>
                      </w:pPr>
                    </w:p>
                    <w:p w:rsidR="00CB7B2F" w:rsidRPr="00C658A8" w:rsidRDefault="00C658A8" w:rsidP="00AE6EBA">
                      <w:pPr>
                        <w:spacing w:after="0" w:line="240" w:lineRule="auto"/>
                        <w:rPr>
                          <w:b/>
                          <w:color w:val="002060"/>
                        </w:rPr>
                      </w:pPr>
                      <w:r w:rsidRPr="00C658A8">
                        <w:rPr>
                          <w:b/>
                          <w:color w:val="002060"/>
                        </w:rPr>
                        <w:t>BARRIÈRES</w:t>
                      </w:r>
                    </w:p>
                    <w:p w:rsidR="00C658A8" w:rsidRDefault="00C658A8" w:rsidP="00AE6EBA">
                      <w:pPr>
                        <w:spacing w:after="0" w:line="240" w:lineRule="auto"/>
                      </w:pPr>
                    </w:p>
                    <w:p w:rsidR="00AE6EBA" w:rsidRPr="00D23547" w:rsidRDefault="00AE6EBA" w:rsidP="00AE6EBA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AE6EBA">
                        <w:rPr>
                          <w:i/>
                          <w:sz w:val="16"/>
                          <w:szCs w:val="16"/>
                        </w:rPr>
                        <w:sym w:font="Wingdings" w:char="F0E0"/>
                      </w:r>
                      <w:r w:rsidR="00CB7B2F" w:rsidRPr="00D23547">
                        <w:rPr>
                          <w:u w:val="single"/>
                        </w:rPr>
                        <w:t xml:space="preserve">Défendre ce type d’intervention dans </w:t>
                      </w:r>
                    </w:p>
                    <w:p w:rsidR="00974A3C" w:rsidRDefault="00CB7B2F" w:rsidP="00AE6EBA">
                      <w:pPr>
                        <w:spacing w:after="0" w:line="240" w:lineRule="auto"/>
                      </w:pPr>
                      <w:proofErr w:type="gramStart"/>
                      <w:r w:rsidRPr="00D23547">
                        <w:rPr>
                          <w:u w:val="single"/>
                        </w:rPr>
                        <w:t>l’institution</w:t>
                      </w:r>
                      <w:proofErr w:type="gramEnd"/>
                      <w:r w:rsidR="00AE6EBA">
                        <w:t xml:space="preserve"> </w:t>
                      </w:r>
                    </w:p>
                    <w:p w:rsidR="00974A3C" w:rsidRDefault="00AE6EBA" w:rsidP="00AE6EBA">
                      <w:pPr>
                        <w:spacing w:after="0" w:line="240" w:lineRule="auto"/>
                      </w:pPr>
                      <w:r>
                        <w:t>(</w:t>
                      </w:r>
                      <w:proofErr w:type="gramStart"/>
                      <w:r>
                        <w:t>p</w:t>
                      </w:r>
                      <w:proofErr w:type="gramEnd"/>
                      <w:r>
                        <w:t xml:space="preserve">. ex., mandat aux psychologues : </w:t>
                      </w:r>
                    </w:p>
                    <w:p w:rsidR="00CB7B2F" w:rsidRDefault="00AE6EBA" w:rsidP="00AE6EBA">
                      <w:pPr>
                        <w:spacing w:after="0" w:line="240" w:lineRule="auto"/>
                      </w:pPr>
                      <w:proofErr w:type="gramStart"/>
                      <w:r>
                        <w:t>intervention</w:t>
                      </w:r>
                      <w:proofErr w:type="gramEnd"/>
                      <w:r>
                        <w:t xml:space="preserve"> individuelle)</w:t>
                      </w:r>
                    </w:p>
                    <w:p w:rsidR="00CB7B2F" w:rsidRDefault="00CB7B2F" w:rsidP="00AE6EB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color w:val="002060"/>
                          <w:kern w:val="24"/>
                        </w:rPr>
                      </w:pPr>
                    </w:p>
                    <w:p w:rsidR="0015504F" w:rsidRDefault="00AE6EBA" w:rsidP="00AE6EBA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AE6EBA">
                        <w:rPr>
                          <w:i/>
                          <w:sz w:val="16"/>
                          <w:szCs w:val="16"/>
                        </w:rPr>
                        <w:sym w:font="Wingdings" w:char="F0E0"/>
                      </w:r>
                      <w:r w:rsidR="00CB7B2F" w:rsidRPr="00D23547">
                        <w:rPr>
                          <w:u w:val="single"/>
                        </w:rPr>
                        <w:t>Amener les parents</w:t>
                      </w:r>
                      <w:r w:rsidR="0015504F">
                        <w:rPr>
                          <w:u w:val="single"/>
                        </w:rPr>
                        <w:t xml:space="preserve"> réticents</w:t>
                      </w:r>
                      <w:r w:rsidR="00CB7B2F" w:rsidRPr="00D23547">
                        <w:rPr>
                          <w:u w:val="single"/>
                        </w:rPr>
                        <w:t xml:space="preserve"> à cette </w:t>
                      </w:r>
                    </w:p>
                    <w:p w:rsidR="00AE6EBA" w:rsidRDefault="00CB7B2F" w:rsidP="00AE6EBA">
                      <w:pPr>
                        <w:spacing w:after="0" w:line="240" w:lineRule="auto"/>
                      </w:pPr>
                      <w:proofErr w:type="gramStart"/>
                      <w:r w:rsidRPr="00D23547">
                        <w:rPr>
                          <w:u w:val="single"/>
                        </w:rPr>
                        <w:t>approche</w:t>
                      </w:r>
                      <w:proofErr w:type="gramEnd"/>
                      <w:r w:rsidRPr="00D23547">
                        <w:rPr>
                          <w:u w:val="single"/>
                        </w:rPr>
                        <w:t xml:space="preserve"> </w:t>
                      </w:r>
                      <w:r>
                        <w:t>(</w:t>
                      </w:r>
                      <w:r w:rsidR="00AE6EBA">
                        <w:t xml:space="preserve">cheminement varie selon </w:t>
                      </w:r>
                      <w:r>
                        <w:t xml:space="preserve">culture </w:t>
                      </w:r>
                    </w:p>
                    <w:p w:rsidR="0015504F" w:rsidRDefault="00CB7B2F" w:rsidP="00AE6EBA">
                      <w:pPr>
                        <w:spacing w:after="0" w:line="240" w:lineRule="auto"/>
                      </w:pPr>
                      <w:proofErr w:type="gramStart"/>
                      <w:r>
                        <w:t>familiale</w:t>
                      </w:r>
                      <w:proofErr w:type="gramEnd"/>
                      <w:r>
                        <w:t xml:space="preserve">, </w:t>
                      </w:r>
                      <w:r w:rsidR="00AE6EBA">
                        <w:t xml:space="preserve">contexte </w:t>
                      </w:r>
                      <w:r w:rsidR="0015504F">
                        <w:t>social</w:t>
                      </w:r>
                      <w:r>
                        <w:t>,</w:t>
                      </w:r>
                      <w:r w:rsidR="0015504F">
                        <w:t xml:space="preserve"> </w:t>
                      </w:r>
                      <w:r w:rsidR="00AE6EBA">
                        <w:t xml:space="preserve">trajectoire </w:t>
                      </w:r>
                    </w:p>
                    <w:p w:rsidR="00CB7B2F" w:rsidRDefault="00AE6EBA" w:rsidP="00AE6EBA">
                      <w:pPr>
                        <w:spacing w:after="0" w:line="240" w:lineRule="auto"/>
                      </w:pPr>
                      <w:proofErr w:type="gramStart"/>
                      <w:r>
                        <w:t>migratoire</w:t>
                      </w:r>
                      <w:proofErr w:type="gramEnd"/>
                      <w:r>
                        <w:t>, etc.)</w:t>
                      </w:r>
                    </w:p>
                    <w:p w:rsidR="00CB7B2F" w:rsidRDefault="00CB7B2F" w:rsidP="00AE6EBA">
                      <w:pPr>
                        <w:spacing w:after="0" w:line="240" w:lineRule="auto"/>
                      </w:pPr>
                    </w:p>
                    <w:p w:rsidR="0063092F" w:rsidRPr="0063092F" w:rsidRDefault="00AE6EBA" w:rsidP="00AE6EBA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63092F">
                        <w:rPr>
                          <w:i/>
                        </w:rPr>
                        <w:sym w:font="Wingdings" w:char="F0E0"/>
                      </w:r>
                      <w:r w:rsidR="0063092F" w:rsidRPr="0063092F">
                        <w:t xml:space="preserve"> </w:t>
                      </w:r>
                      <w:r w:rsidR="0063092F" w:rsidRPr="0063092F">
                        <w:rPr>
                          <w:u w:val="single"/>
                        </w:rPr>
                        <w:t xml:space="preserve">Acceptation de plusieurs interventions </w:t>
                      </w:r>
                    </w:p>
                    <w:p w:rsidR="0063092F" w:rsidRPr="0063092F" w:rsidRDefault="0063092F" w:rsidP="00AE6EBA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proofErr w:type="gramStart"/>
                      <w:r w:rsidRPr="0063092F">
                        <w:rPr>
                          <w:u w:val="single"/>
                        </w:rPr>
                        <w:t>auprès</w:t>
                      </w:r>
                      <w:proofErr w:type="gramEnd"/>
                      <w:r w:rsidRPr="0063092F">
                        <w:rPr>
                          <w:u w:val="single"/>
                        </w:rPr>
                        <w:t xml:space="preserve"> de la famille si u</w:t>
                      </w:r>
                      <w:r w:rsidR="00AE6EBA" w:rsidRPr="0063092F">
                        <w:rPr>
                          <w:rFonts w:asciiTheme="minorHAnsi" w:hAnsiTheme="minorHAnsi" w:cstheme="minorHAnsi"/>
                          <w:u w:val="single"/>
                        </w:rPr>
                        <w:t xml:space="preserve">n suivi individuel </w:t>
                      </w:r>
                      <w:r w:rsidRPr="0063092F">
                        <w:rPr>
                          <w:rFonts w:asciiTheme="minorHAnsi" w:hAnsiTheme="minorHAnsi" w:cstheme="minorHAnsi"/>
                          <w:u w:val="single"/>
                        </w:rPr>
                        <w:t xml:space="preserve">est </w:t>
                      </w:r>
                    </w:p>
                    <w:p w:rsidR="00AE6EBA" w:rsidRPr="00C12827" w:rsidRDefault="0063092F" w:rsidP="00AE6EBA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 w:rsidRPr="0063092F">
                        <w:rPr>
                          <w:rFonts w:asciiTheme="minorHAnsi" w:hAnsiTheme="minorHAnsi" w:cstheme="minorHAnsi"/>
                          <w:u w:val="single"/>
                        </w:rPr>
                        <w:t>aussi</w:t>
                      </w:r>
                      <w:proofErr w:type="gramEnd"/>
                      <w:r w:rsidR="00AE6EBA" w:rsidRPr="0063092F">
                        <w:rPr>
                          <w:rFonts w:asciiTheme="minorHAnsi" w:hAnsiTheme="minorHAnsi" w:cstheme="minorHAnsi"/>
                          <w:u w:val="single"/>
                        </w:rPr>
                        <w:t xml:space="preserve"> indiqué</w:t>
                      </w:r>
                      <w:r w:rsidR="00AE6EBA" w:rsidRPr="0063092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D23547" w:rsidRPr="0063092F">
                        <w:rPr>
                          <w:rFonts w:asciiTheme="minorHAnsi" w:hAnsiTheme="minorHAnsi" w:cstheme="minorHAnsi"/>
                        </w:rPr>
                        <w:t>(</w:t>
                      </w:r>
                      <w:r w:rsidR="00AE6EBA" w:rsidRPr="0063092F">
                        <w:rPr>
                          <w:rFonts w:asciiTheme="minorHAnsi" w:hAnsiTheme="minorHAnsi" w:cstheme="minorHAnsi"/>
                        </w:rPr>
                        <w:t>p</w:t>
                      </w:r>
                      <w:r w:rsidR="00D23547" w:rsidRPr="0063092F"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="00AE6EBA" w:rsidRPr="0063092F">
                        <w:rPr>
                          <w:rFonts w:asciiTheme="minorHAnsi" w:hAnsiTheme="minorHAnsi" w:cstheme="minorHAnsi"/>
                        </w:rPr>
                        <w:t xml:space="preserve"> ex</w:t>
                      </w:r>
                      <w:r w:rsidR="00D23547" w:rsidRPr="0063092F"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="00AE6EBA" w:rsidRPr="0063092F">
                        <w:rPr>
                          <w:rFonts w:asciiTheme="minorHAnsi" w:hAnsiTheme="minorHAnsi" w:cstheme="minorHAnsi"/>
                        </w:rPr>
                        <w:t xml:space="preserve"> avec des enjeux de frontières</w:t>
                      </w:r>
                      <w:r w:rsidR="00D23547" w:rsidRPr="0063092F">
                        <w:rPr>
                          <w:rFonts w:asciiTheme="minorHAnsi" w:hAnsiTheme="minorHAnsi" w:cstheme="minorHAnsi"/>
                        </w:rPr>
                        <w:t>)</w:t>
                      </w:r>
                    </w:p>
                    <w:p w:rsidR="00AE6EBA" w:rsidRDefault="00AE6EBA" w:rsidP="00AE6EBA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AE6EBA" w:rsidRDefault="00AE6EBA" w:rsidP="00AE6EBA">
                      <w:pPr>
                        <w:spacing w:after="0" w:line="240" w:lineRule="auto"/>
                      </w:pPr>
                      <w:r w:rsidRPr="00AE6EBA">
                        <w:rPr>
                          <w:i/>
                          <w:sz w:val="16"/>
                          <w:szCs w:val="16"/>
                        </w:rPr>
                        <w:sym w:font="Wingdings" w:char="F0E0"/>
                      </w:r>
                      <w:r w:rsidRPr="00974A3C">
                        <w:rPr>
                          <w:u w:val="single"/>
                        </w:rPr>
                        <w:t>Une contrainte d’horaire</w:t>
                      </w:r>
                      <w:r>
                        <w:t xml:space="preserve"> </w:t>
                      </w:r>
                    </w:p>
                    <w:p w:rsidR="00AE6EBA" w:rsidRDefault="00AE6EBA" w:rsidP="00AE6EBA">
                      <w:pPr>
                        <w:spacing w:after="0" w:line="240" w:lineRule="auto"/>
                      </w:pPr>
                      <w:r>
                        <w:t>(</w:t>
                      </w:r>
                      <w:proofErr w:type="gramStart"/>
                      <w:r>
                        <w:t>toutes</w:t>
                      </w:r>
                      <w:proofErr w:type="gramEnd"/>
                      <w:r>
                        <w:t xml:space="preserve"> les familles veulent venir après l’école)</w:t>
                      </w:r>
                    </w:p>
                    <w:p w:rsidR="00AE6EBA" w:rsidRDefault="00AE6EBA" w:rsidP="00AE6EBA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AE6EBA" w:rsidRDefault="00AE6EBA" w:rsidP="00AE6EBA">
                      <w:pPr>
                        <w:spacing w:after="0" w:line="240" w:lineRule="auto"/>
                      </w:pPr>
                      <w:r w:rsidRPr="00AE6EBA">
                        <w:rPr>
                          <w:i/>
                          <w:sz w:val="16"/>
                          <w:szCs w:val="16"/>
                        </w:rPr>
                        <w:sym w:font="Wingdings" w:char="F0E0"/>
                      </w:r>
                      <w:r w:rsidRPr="00974A3C">
                        <w:rPr>
                          <w:u w:val="single"/>
                        </w:rPr>
                        <w:t>La motivation des intervenants</w:t>
                      </w:r>
                    </w:p>
                    <w:p w:rsidR="00843173" w:rsidRDefault="00843173" w:rsidP="00AE6EBA"/>
                  </w:txbxContent>
                </v:textbox>
              </v:shape>
            </w:pict>
          </mc:Fallback>
        </mc:AlternateContent>
      </w:r>
    </w:p>
    <w:p w:rsidR="00C12827" w:rsidRDefault="00C12827" w:rsidP="00781878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2060"/>
          <w:kern w:val="24"/>
        </w:rPr>
      </w:pPr>
    </w:p>
    <w:p w:rsidR="00843173" w:rsidRDefault="00843173" w:rsidP="00781878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2060"/>
          <w:kern w:val="24"/>
        </w:rPr>
      </w:pPr>
    </w:p>
    <w:p w:rsidR="00843173" w:rsidRDefault="00843173" w:rsidP="00781878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2060"/>
          <w:kern w:val="24"/>
        </w:rPr>
      </w:pPr>
    </w:p>
    <w:p w:rsidR="00843173" w:rsidRDefault="00843173" w:rsidP="00781878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2060"/>
          <w:kern w:val="24"/>
        </w:rPr>
      </w:pPr>
    </w:p>
    <w:p w:rsidR="00843173" w:rsidRDefault="00843173" w:rsidP="00781878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2060"/>
          <w:kern w:val="24"/>
        </w:rPr>
      </w:pPr>
    </w:p>
    <w:p w:rsidR="00843173" w:rsidRDefault="00843173" w:rsidP="00781878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2060"/>
          <w:kern w:val="24"/>
        </w:rPr>
      </w:pPr>
    </w:p>
    <w:p w:rsidR="00843173" w:rsidRDefault="00843173" w:rsidP="00781878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2060"/>
          <w:kern w:val="24"/>
        </w:rPr>
      </w:pPr>
    </w:p>
    <w:p w:rsidR="00843173" w:rsidRDefault="00843173" w:rsidP="00781878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2060"/>
          <w:kern w:val="24"/>
        </w:rPr>
      </w:pPr>
    </w:p>
    <w:p w:rsidR="00843173" w:rsidRDefault="00843173" w:rsidP="00781878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2060"/>
          <w:kern w:val="24"/>
        </w:rPr>
      </w:pPr>
    </w:p>
    <w:p w:rsidR="00843173" w:rsidRDefault="00843173" w:rsidP="00781878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2060"/>
          <w:kern w:val="24"/>
        </w:rPr>
      </w:pPr>
    </w:p>
    <w:p w:rsidR="00843173" w:rsidRDefault="00843173" w:rsidP="00781878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2060"/>
          <w:kern w:val="24"/>
        </w:rPr>
      </w:pPr>
    </w:p>
    <w:p w:rsidR="00843173" w:rsidRDefault="00843173" w:rsidP="00781878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2060"/>
          <w:kern w:val="24"/>
        </w:rPr>
      </w:pPr>
    </w:p>
    <w:p w:rsidR="00843173" w:rsidRDefault="00843173" w:rsidP="00781878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2060"/>
          <w:kern w:val="24"/>
        </w:rPr>
      </w:pPr>
    </w:p>
    <w:p w:rsidR="00843173" w:rsidRDefault="00843173" w:rsidP="00781878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2060"/>
          <w:kern w:val="24"/>
        </w:rPr>
      </w:pPr>
    </w:p>
    <w:p w:rsidR="0019703D" w:rsidRDefault="0019703D" w:rsidP="0019703D">
      <w:pPr>
        <w:spacing w:after="0" w:line="240" w:lineRule="auto"/>
      </w:pPr>
    </w:p>
    <w:p w:rsidR="0019703D" w:rsidRDefault="0019703D" w:rsidP="0019703D">
      <w:pPr>
        <w:spacing w:after="0" w:line="240" w:lineRule="auto"/>
      </w:pPr>
    </w:p>
    <w:p w:rsidR="004F6C71" w:rsidRDefault="004F6C71" w:rsidP="00C73B33">
      <w:pPr>
        <w:spacing w:after="0" w:line="240" w:lineRule="auto"/>
        <w:rPr>
          <w:rFonts w:eastAsia="Times New Roman" w:cs="Calibri"/>
          <w:sz w:val="24"/>
          <w:szCs w:val="24"/>
          <w:lang w:eastAsia="fr-CA"/>
        </w:rPr>
      </w:pPr>
    </w:p>
    <w:p w:rsidR="00CB7B2F" w:rsidRDefault="00CB7B2F" w:rsidP="00256FA5">
      <w:pPr>
        <w:spacing w:after="0" w:line="240" w:lineRule="auto"/>
        <w:rPr>
          <w:sz w:val="36"/>
          <w:szCs w:val="36"/>
        </w:rPr>
      </w:pPr>
    </w:p>
    <w:p w:rsidR="0015504F" w:rsidRDefault="0015504F" w:rsidP="00256FA5">
      <w:pPr>
        <w:spacing w:after="0" w:line="240" w:lineRule="auto"/>
        <w:rPr>
          <w:sz w:val="36"/>
          <w:szCs w:val="36"/>
        </w:rPr>
      </w:pPr>
    </w:p>
    <w:p w:rsidR="00256FA5" w:rsidRPr="00CB7B2F" w:rsidRDefault="00256FA5" w:rsidP="00256FA5">
      <w:pPr>
        <w:spacing w:after="0" w:line="240" w:lineRule="auto"/>
        <w:rPr>
          <w:sz w:val="32"/>
          <w:szCs w:val="32"/>
        </w:rPr>
      </w:pPr>
      <w:r w:rsidRPr="00CB7B2F">
        <w:rPr>
          <w:sz w:val="32"/>
          <w:szCs w:val="32"/>
        </w:rPr>
        <w:t xml:space="preserve">Organisations partenaires </w:t>
      </w:r>
    </w:p>
    <w:p w:rsidR="00E624DE" w:rsidRPr="00E624DE" w:rsidRDefault="00E624DE" w:rsidP="00256FA5">
      <w:pPr>
        <w:spacing w:after="0" w:line="240" w:lineRule="auto"/>
        <w:rPr>
          <w:sz w:val="8"/>
          <w:szCs w:val="8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4"/>
        <w:gridCol w:w="2549"/>
        <w:gridCol w:w="3019"/>
      </w:tblGrid>
      <w:tr w:rsidR="00E624DE" w:rsidRPr="00E624DE" w:rsidTr="00E624DE">
        <w:tc>
          <w:tcPr>
            <w:tcW w:w="2394" w:type="pct"/>
          </w:tcPr>
          <w:p w:rsidR="00E624DE" w:rsidRPr="00E624DE" w:rsidRDefault="00E624DE" w:rsidP="00BA6489">
            <w:pPr>
              <w:spacing w:after="0" w:line="240" w:lineRule="auto"/>
              <w:rPr>
                <w:rFonts w:eastAsia="Times New Roman" w:cstheme="minorHAnsi"/>
                <w:b/>
                <w:color w:val="073E87" w:themeColor="text2"/>
                <w:sz w:val="20"/>
                <w:szCs w:val="20"/>
                <w:lang w:eastAsia="fr-CA"/>
              </w:rPr>
            </w:pPr>
            <w:r w:rsidRPr="00E624DE">
              <w:rPr>
                <w:rFonts w:eastAsia="Times New Roman" w:cstheme="minorHAnsi"/>
                <w:b/>
                <w:color w:val="073E87" w:themeColor="text2"/>
                <w:sz w:val="20"/>
                <w:szCs w:val="20"/>
                <w:lang w:eastAsia="fr-CA"/>
              </w:rPr>
              <w:t>CSSS Bordeaux-Cartierville-Saint-Laurent</w:t>
            </w:r>
          </w:p>
        </w:tc>
        <w:tc>
          <w:tcPr>
            <w:tcW w:w="1193" w:type="pct"/>
          </w:tcPr>
          <w:p w:rsidR="00E624DE" w:rsidRPr="00E624DE" w:rsidRDefault="00E624DE" w:rsidP="005B0D45">
            <w:pPr>
              <w:spacing w:after="0" w:line="240" w:lineRule="auto"/>
              <w:rPr>
                <w:rFonts w:eastAsia="Times New Roman" w:cstheme="minorHAnsi"/>
                <w:b/>
                <w:color w:val="073E87" w:themeColor="text2"/>
                <w:sz w:val="20"/>
                <w:szCs w:val="20"/>
                <w:lang w:eastAsia="fr-CA"/>
              </w:rPr>
            </w:pPr>
            <w:r w:rsidRPr="00E624DE">
              <w:rPr>
                <w:rFonts w:eastAsia="Times New Roman" w:cstheme="minorHAnsi"/>
                <w:b/>
                <w:color w:val="073E87" w:themeColor="text2"/>
                <w:sz w:val="20"/>
                <w:szCs w:val="20"/>
                <w:lang w:eastAsia="fr-CA"/>
              </w:rPr>
              <w:t>CSSS de la Montagne</w:t>
            </w:r>
          </w:p>
        </w:tc>
        <w:tc>
          <w:tcPr>
            <w:tcW w:w="1413" w:type="pct"/>
          </w:tcPr>
          <w:p w:rsidR="00E624DE" w:rsidRPr="00E624DE" w:rsidRDefault="00E624DE" w:rsidP="006F494C">
            <w:pPr>
              <w:spacing w:after="0" w:line="240" w:lineRule="auto"/>
              <w:rPr>
                <w:rFonts w:eastAsia="Times New Roman" w:cstheme="minorHAnsi"/>
                <w:b/>
                <w:color w:val="073E87" w:themeColor="text2"/>
                <w:sz w:val="20"/>
                <w:szCs w:val="20"/>
                <w:lang w:eastAsia="fr-CA"/>
              </w:rPr>
            </w:pPr>
            <w:r w:rsidRPr="00E624DE">
              <w:rPr>
                <w:rFonts w:eastAsia="Times New Roman" w:cstheme="minorHAnsi"/>
                <w:b/>
                <w:color w:val="073E87" w:themeColor="text2"/>
                <w:sz w:val="20"/>
                <w:szCs w:val="20"/>
                <w:lang w:eastAsia="fr-CA"/>
              </w:rPr>
              <w:t>CSSS Cavendish</w:t>
            </w:r>
          </w:p>
        </w:tc>
      </w:tr>
      <w:tr w:rsidR="00E624DE" w:rsidRPr="00E624DE" w:rsidTr="00E624DE">
        <w:tc>
          <w:tcPr>
            <w:tcW w:w="2394" w:type="pct"/>
          </w:tcPr>
          <w:p w:rsidR="00E624DE" w:rsidRPr="00E624DE" w:rsidRDefault="00E624DE" w:rsidP="00E624DE">
            <w:pPr>
              <w:spacing w:after="0" w:line="240" w:lineRule="auto"/>
              <w:rPr>
                <w:rFonts w:eastAsia="Times New Roman" w:cstheme="minorHAnsi"/>
                <w:b/>
                <w:color w:val="073E87" w:themeColor="text2"/>
                <w:sz w:val="20"/>
                <w:szCs w:val="20"/>
                <w:lang w:eastAsia="fr-CA"/>
              </w:rPr>
            </w:pPr>
            <w:r w:rsidRPr="00E624DE">
              <w:rPr>
                <w:rFonts w:eastAsia="Times New Roman" w:cstheme="minorHAnsi"/>
                <w:b/>
                <w:color w:val="073E87" w:themeColor="text2"/>
                <w:sz w:val="20"/>
                <w:szCs w:val="20"/>
                <w:lang w:eastAsia="fr-CA"/>
              </w:rPr>
              <w:t>CSSS Sud-Ouest-Verdun</w:t>
            </w:r>
          </w:p>
        </w:tc>
        <w:tc>
          <w:tcPr>
            <w:tcW w:w="1193" w:type="pct"/>
          </w:tcPr>
          <w:p w:rsidR="00E624DE" w:rsidRPr="00E624DE" w:rsidRDefault="00E624DE" w:rsidP="002659D4">
            <w:pPr>
              <w:spacing w:after="0" w:line="240" w:lineRule="auto"/>
              <w:rPr>
                <w:rFonts w:eastAsia="Times New Roman" w:cstheme="minorHAnsi"/>
                <w:b/>
                <w:color w:val="073E87" w:themeColor="text2"/>
                <w:sz w:val="20"/>
                <w:szCs w:val="20"/>
                <w:lang w:eastAsia="fr-CA"/>
              </w:rPr>
            </w:pPr>
            <w:r w:rsidRPr="00E624DE">
              <w:rPr>
                <w:rFonts w:eastAsia="Times New Roman" w:cstheme="minorHAnsi"/>
                <w:b/>
                <w:color w:val="073E87" w:themeColor="text2"/>
                <w:sz w:val="20"/>
                <w:szCs w:val="20"/>
                <w:lang w:eastAsia="fr-CA"/>
              </w:rPr>
              <w:t>CSSS de l'Ouest-de-l'Île</w:t>
            </w:r>
          </w:p>
        </w:tc>
        <w:tc>
          <w:tcPr>
            <w:tcW w:w="1413" w:type="pct"/>
          </w:tcPr>
          <w:p w:rsidR="00E624DE" w:rsidRPr="00E624DE" w:rsidRDefault="00E624DE" w:rsidP="00C70858">
            <w:pPr>
              <w:spacing w:after="0" w:line="240" w:lineRule="auto"/>
              <w:rPr>
                <w:rFonts w:eastAsia="Times New Roman" w:cstheme="minorHAnsi"/>
                <w:b/>
                <w:color w:val="073E87" w:themeColor="text2"/>
                <w:sz w:val="20"/>
                <w:szCs w:val="20"/>
                <w:lang w:eastAsia="fr-CA"/>
              </w:rPr>
            </w:pPr>
            <w:r w:rsidRPr="00E624DE">
              <w:rPr>
                <w:rFonts w:eastAsia="Times New Roman" w:cstheme="minorHAnsi"/>
                <w:b/>
                <w:color w:val="073E87" w:themeColor="text2"/>
                <w:sz w:val="20"/>
                <w:szCs w:val="20"/>
                <w:lang w:eastAsia="fr-CA"/>
              </w:rPr>
              <w:t>CSSS Dorval-Lachine-Lasalle</w:t>
            </w:r>
          </w:p>
        </w:tc>
      </w:tr>
      <w:tr w:rsidR="00E624DE" w:rsidRPr="00E624DE" w:rsidTr="00E624DE">
        <w:tc>
          <w:tcPr>
            <w:tcW w:w="2394" w:type="pct"/>
          </w:tcPr>
          <w:p w:rsidR="00E624DE" w:rsidRPr="00E624DE" w:rsidRDefault="00E624DE" w:rsidP="00E624DE">
            <w:pPr>
              <w:spacing w:after="0" w:line="240" w:lineRule="auto"/>
              <w:rPr>
                <w:rFonts w:eastAsia="Times New Roman" w:cstheme="minorHAnsi"/>
                <w:b/>
                <w:color w:val="073E87" w:themeColor="text2"/>
                <w:sz w:val="20"/>
                <w:szCs w:val="20"/>
                <w:lang w:eastAsia="fr-CA"/>
              </w:rPr>
            </w:pPr>
            <w:r w:rsidRPr="00E624DE">
              <w:rPr>
                <w:rFonts w:eastAsia="Times New Roman" w:cstheme="minorHAnsi"/>
                <w:b/>
                <w:color w:val="073E87" w:themeColor="text2"/>
                <w:sz w:val="20"/>
                <w:szCs w:val="20"/>
                <w:lang w:eastAsia="fr-CA"/>
              </w:rPr>
              <w:t>Clinique communautaire de Pointe-Saint-Charles</w:t>
            </w:r>
          </w:p>
        </w:tc>
        <w:tc>
          <w:tcPr>
            <w:tcW w:w="1193" w:type="pct"/>
          </w:tcPr>
          <w:p w:rsidR="00E624DE" w:rsidRPr="00E624DE" w:rsidRDefault="00E624DE" w:rsidP="00901682">
            <w:pPr>
              <w:spacing w:after="0" w:line="240" w:lineRule="auto"/>
              <w:rPr>
                <w:rFonts w:eastAsia="Times New Roman" w:cstheme="minorHAnsi"/>
                <w:b/>
                <w:color w:val="073E87" w:themeColor="text2"/>
                <w:sz w:val="20"/>
                <w:szCs w:val="20"/>
                <w:lang w:eastAsia="fr-CA"/>
              </w:rPr>
            </w:pPr>
          </w:p>
        </w:tc>
        <w:tc>
          <w:tcPr>
            <w:tcW w:w="1413" w:type="pct"/>
          </w:tcPr>
          <w:p w:rsidR="00E624DE" w:rsidRPr="00E624DE" w:rsidRDefault="00E624DE" w:rsidP="004C7FF0">
            <w:pPr>
              <w:spacing w:after="0" w:line="240" w:lineRule="auto"/>
              <w:rPr>
                <w:rFonts w:eastAsia="Times New Roman" w:cstheme="minorHAnsi"/>
                <w:b/>
                <w:color w:val="073E87" w:themeColor="text2"/>
                <w:sz w:val="20"/>
                <w:szCs w:val="20"/>
                <w:lang w:eastAsia="fr-CA"/>
              </w:rPr>
            </w:pPr>
          </w:p>
        </w:tc>
      </w:tr>
    </w:tbl>
    <w:p w:rsidR="009E59DD" w:rsidRPr="00CB7B2F" w:rsidRDefault="009E59DD" w:rsidP="004F6C71">
      <w:pPr>
        <w:spacing w:after="0"/>
        <w:rPr>
          <w:rFonts w:asciiTheme="minorHAnsi" w:eastAsiaTheme="minorHAnsi" w:hAnsiTheme="minorHAnsi" w:cstheme="minorHAnsi"/>
          <w:sz w:val="28"/>
          <w:szCs w:val="28"/>
        </w:rPr>
      </w:pPr>
    </w:p>
    <w:p w:rsidR="004F6C71" w:rsidRPr="00CB7B2F" w:rsidRDefault="004F6C71" w:rsidP="004F6C71">
      <w:pPr>
        <w:spacing w:after="0"/>
        <w:rPr>
          <w:rFonts w:asciiTheme="minorHAnsi" w:eastAsiaTheme="minorHAnsi" w:hAnsiTheme="minorHAnsi" w:cstheme="minorHAnsi"/>
          <w:sz w:val="32"/>
          <w:szCs w:val="32"/>
          <w:lang w:eastAsia="fr-CA"/>
        </w:rPr>
      </w:pPr>
      <w:r w:rsidRPr="00CB7B2F">
        <w:rPr>
          <w:rFonts w:asciiTheme="minorHAnsi" w:eastAsiaTheme="minorHAnsi" w:hAnsiTheme="minorHAnsi" w:cstheme="minorHAnsi"/>
          <w:sz w:val="32"/>
          <w:szCs w:val="32"/>
        </w:rPr>
        <w:t>Nous</w:t>
      </w:r>
      <w:r w:rsidRPr="00CB7B2F">
        <w:rPr>
          <w:rFonts w:asciiTheme="minorHAnsi" w:eastAsiaTheme="minorHAnsi" w:hAnsiTheme="minorHAnsi" w:cstheme="minorHAnsi"/>
          <w:sz w:val="32"/>
          <w:szCs w:val="32"/>
          <w:lang w:eastAsia="fr-CA"/>
        </w:rPr>
        <w:t xml:space="preserve"> joindre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"/>
        <w:gridCol w:w="4319"/>
        <w:gridCol w:w="4904"/>
      </w:tblGrid>
      <w:tr w:rsidR="004F6C71" w:rsidRPr="004F6C71" w:rsidTr="00280C1B">
        <w:trPr>
          <w:trHeight w:val="2566"/>
        </w:trPr>
        <w:tc>
          <w:tcPr>
            <w:tcW w:w="0" w:type="auto"/>
          </w:tcPr>
          <w:p w:rsidR="004F6C71" w:rsidRPr="004F6C71" w:rsidRDefault="004F6C71" w:rsidP="004F6C71">
            <w:pPr>
              <w:spacing w:after="0" w:line="240" w:lineRule="auto"/>
              <w:rPr>
                <w:rFonts w:eastAsia="Times New Roman" w:cstheme="minorHAnsi"/>
                <w:color w:val="073E87" w:themeColor="text2"/>
                <w:sz w:val="32"/>
                <w:szCs w:val="32"/>
                <w:lang w:val="fr-FR" w:eastAsia="fr-FR"/>
              </w:rPr>
            </w:pPr>
            <w:r w:rsidRPr="004F6C71">
              <w:rPr>
                <w:rFonts w:cstheme="minorHAnsi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285850B9" wp14:editId="5F1D897E">
                  <wp:extent cx="789440" cy="782515"/>
                  <wp:effectExtent l="0" t="0" r="0" b="0"/>
                  <wp:docPr id="2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627" cy="780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dxa"/>
          </w:tcPr>
          <w:p w:rsidR="004F6C71" w:rsidRPr="00E624DE" w:rsidRDefault="004F6C71" w:rsidP="004F6C71">
            <w:pPr>
              <w:spacing w:after="0" w:line="240" w:lineRule="auto"/>
              <w:rPr>
                <w:rFonts w:eastAsia="Times New Roman" w:cstheme="minorHAnsi"/>
                <w:color w:val="073E87" w:themeColor="text2"/>
                <w:sz w:val="28"/>
                <w:szCs w:val="28"/>
                <w:lang w:val="fr-FR" w:eastAsia="fr-FR"/>
              </w:rPr>
            </w:pPr>
            <w:r w:rsidRPr="00E624DE">
              <w:rPr>
                <w:rFonts w:eastAsia="Times New Roman" w:cstheme="minorHAnsi"/>
                <w:color w:val="073E87" w:themeColor="text2"/>
                <w:sz w:val="28"/>
                <w:szCs w:val="28"/>
                <w:lang w:val="fr-FR" w:eastAsia="fr-FR"/>
              </w:rPr>
              <w:t>Direction scientifique</w:t>
            </w:r>
          </w:p>
          <w:p w:rsidR="004F6C71" w:rsidRPr="004F6C71" w:rsidRDefault="004F6C71" w:rsidP="004F6C7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fr-FR" w:eastAsia="fr-FR"/>
              </w:rPr>
            </w:pPr>
            <w:r w:rsidRPr="004F6C71">
              <w:rPr>
                <w:rFonts w:eastAsia="Times New Roman" w:cstheme="minorHAnsi"/>
                <w:sz w:val="28"/>
                <w:szCs w:val="28"/>
                <w:lang w:val="fr-FR" w:eastAsia="fr-FR"/>
              </w:rPr>
              <w:t>Cécile Rousseau</w:t>
            </w:r>
          </w:p>
          <w:p w:rsidR="004F6C71" w:rsidRPr="004F6C71" w:rsidRDefault="004F6C71" w:rsidP="004F6C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  <w:r w:rsidRPr="004F6C71">
              <w:rPr>
                <w:rFonts w:eastAsia="Times New Roman" w:cstheme="minorHAnsi"/>
                <w:sz w:val="20"/>
                <w:szCs w:val="20"/>
                <w:lang w:val="fr-FR" w:eastAsia="fr-FR"/>
              </w:rPr>
              <w:t>CSSS de la Montagne (CLSC de Parc-Extension)</w:t>
            </w:r>
          </w:p>
          <w:p w:rsidR="004F6C71" w:rsidRPr="004F6C71" w:rsidRDefault="004F6C71" w:rsidP="004F6C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  <w:r w:rsidRPr="004F6C71">
              <w:rPr>
                <w:rFonts w:eastAsia="Times New Roman" w:cstheme="minorHAnsi"/>
                <w:sz w:val="20"/>
                <w:szCs w:val="20"/>
                <w:lang w:val="fr-FR" w:eastAsia="fr-FR"/>
              </w:rPr>
              <w:t>514-273-3800 x 6452</w:t>
            </w:r>
          </w:p>
          <w:p w:rsidR="004F6C71" w:rsidRPr="004F6C71" w:rsidRDefault="004F6C71" w:rsidP="004F6C71">
            <w:pPr>
              <w:spacing w:after="0" w:line="240" w:lineRule="auto"/>
              <w:rPr>
                <w:rFonts w:eastAsia="Times New Roman" w:cstheme="minorHAnsi"/>
                <w:color w:val="073E87" w:themeColor="text2"/>
                <w:sz w:val="20"/>
                <w:szCs w:val="20"/>
                <w:u w:val="single"/>
                <w:lang w:val="fr-FR" w:eastAsia="fr-FR"/>
              </w:rPr>
            </w:pPr>
            <w:r w:rsidRPr="004F6C71">
              <w:rPr>
                <w:rFonts w:eastAsia="Times New Roman" w:cstheme="minorHAnsi"/>
                <w:color w:val="073E87" w:themeColor="text2"/>
                <w:sz w:val="20"/>
                <w:szCs w:val="20"/>
                <w:u w:val="single"/>
                <w:lang w:val="fr-FR" w:eastAsia="fr-FR"/>
              </w:rPr>
              <w:t>cecile.rousseau@mcgill.ca</w:t>
            </w:r>
          </w:p>
          <w:p w:rsidR="004F6C71" w:rsidRDefault="004F6C71" w:rsidP="004F6C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  <w:p w:rsidR="00280C1B" w:rsidRPr="004F6C71" w:rsidRDefault="00280C1B" w:rsidP="00280C1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fr-FR" w:eastAsia="fr-FR"/>
              </w:rPr>
            </w:pPr>
            <w:r>
              <w:rPr>
                <w:rFonts w:eastAsia="Times New Roman" w:cstheme="minorHAnsi"/>
                <w:sz w:val="28"/>
                <w:szCs w:val="28"/>
                <w:lang w:val="fr-FR" w:eastAsia="fr-FR"/>
              </w:rPr>
              <w:t>Lucie Nadeau</w:t>
            </w:r>
          </w:p>
          <w:p w:rsidR="00280C1B" w:rsidRPr="004F6C71" w:rsidRDefault="00280C1B" w:rsidP="00280C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  <w:r w:rsidRPr="004F6C71">
              <w:rPr>
                <w:rFonts w:eastAsia="Times New Roman" w:cstheme="minorHAnsi"/>
                <w:sz w:val="20"/>
                <w:szCs w:val="20"/>
                <w:lang w:val="fr-FR" w:eastAsia="fr-FR"/>
              </w:rPr>
              <w:t>CSSS de la Montagne (CLSC de Parc-Extension)</w:t>
            </w:r>
          </w:p>
          <w:p w:rsidR="00280C1B" w:rsidRPr="004F6C71" w:rsidRDefault="00280C1B" w:rsidP="00280C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fr-FR"/>
              </w:rPr>
              <w:t>514-273-3800 x 6515</w:t>
            </w:r>
          </w:p>
          <w:p w:rsidR="00280C1B" w:rsidRPr="00280C1B" w:rsidRDefault="000A5AB3" w:rsidP="004F6C71">
            <w:pPr>
              <w:spacing w:after="0" w:line="240" w:lineRule="auto"/>
              <w:rPr>
                <w:rFonts w:eastAsia="Times New Roman" w:cstheme="minorHAnsi"/>
                <w:color w:val="0033CC"/>
                <w:sz w:val="20"/>
                <w:szCs w:val="20"/>
                <w:lang w:val="fr-FR" w:eastAsia="fr-FR"/>
              </w:rPr>
            </w:pPr>
            <w:hyperlink r:id="rId10" w:history="1">
              <w:r w:rsidR="00280C1B" w:rsidRPr="00280C1B">
                <w:rPr>
                  <w:rStyle w:val="Lienhypertexte"/>
                  <w:rFonts w:eastAsia="Times New Roman" w:cstheme="minorHAnsi"/>
                  <w:color w:val="0033CC"/>
                  <w:sz w:val="20"/>
                  <w:szCs w:val="20"/>
                  <w:lang w:val="fr-FR" w:eastAsia="fr-FR"/>
                </w:rPr>
                <w:t>Lucie.nadeau@mcgill.ca</w:t>
              </w:r>
            </w:hyperlink>
            <w:r w:rsidR="00280C1B" w:rsidRPr="00280C1B">
              <w:rPr>
                <w:rFonts w:eastAsia="Times New Roman" w:cstheme="minorHAnsi"/>
                <w:color w:val="0033CC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4904" w:type="dxa"/>
          </w:tcPr>
          <w:p w:rsidR="004F6C71" w:rsidRPr="00E624DE" w:rsidRDefault="004F6C71" w:rsidP="004F6C71">
            <w:pPr>
              <w:spacing w:after="0" w:line="240" w:lineRule="auto"/>
              <w:rPr>
                <w:rFonts w:eastAsia="Times New Roman" w:cstheme="minorHAnsi"/>
                <w:color w:val="073E87" w:themeColor="text2"/>
                <w:sz w:val="28"/>
                <w:szCs w:val="28"/>
                <w:lang w:val="fr-FR" w:eastAsia="fr-FR"/>
              </w:rPr>
            </w:pPr>
            <w:r w:rsidRPr="00E624DE">
              <w:rPr>
                <w:rFonts w:eastAsia="Times New Roman" w:cstheme="minorHAnsi"/>
                <w:color w:val="073E87" w:themeColor="text2"/>
                <w:sz w:val="28"/>
                <w:szCs w:val="28"/>
                <w:lang w:val="fr-FR" w:eastAsia="fr-FR"/>
              </w:rPr>
              <w:t xml:space="preserve">Coordonnatrices du projet </w:t>
            </w:r>
          </w:p>
          <w:p w:rsidR="004F6C71" w:rsidRPr="004F6C71" w:rsidRDefault="004F6C71" w:rsidP="004F6C7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fr-FR" w:eastAsia="fr-FR"/>
              </w:rPr>
            </w:pPr>
            <w:r w:rsidRPr="004F6C71">
              <w:rPr>
                <w:rFonts w:eastAsia="Times New Roman" w:cstheme="minorHAnsi"/>
                <w:sz w:val="28"/>
                <w:szCs w:val="28"/>
                <w:lang w:val="fr-FR" w:eastAsia="fr-FR"/>
              </w:rPr>
              <w:t>Annie Pontbriand</w:t>
            </w:r>
          </w:p>
          <w:p w:rsidR="004F6C71" w:rsidRPr="004F6C71" w:rsidRDefault="004F6C71" w:rsidP="004F6C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  <w:r w:rsidRPr="004F6C71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514-273-3800 x 6591 </w:t>
            </w:r>
          </w:p>
          <w:p w:rsidR="004F6C71" w:rsidRPr="004F6C71" w:rsidRDefault="000A5AB3" w:rsidP="004F6C71">
            <w:pPr>
              <w:spacing w:after="0" w:line="240" w:lineRule="auto"/>
              <w:rPr>
                <w:rFonts w:eastAsia="Times New Roman" w:cstheme="minorHAnsi"/>
                <w:color w:val="073E87" w:themeColor="text2"/>
                <w:sz w:val="20"/>
                <w:szCs w:val="20"/>
                <w:lang w:val="fr-FR" w:eastAsia="fr-FR"/>
              </w:rPr>
            </w:pPr>
            <w:hyperlink r:id="rId11" w:tgtFrame="blank" w:history="1">
              <w:r w:rsidR="004F6C71" w:rsidRPr="004F6C71">
                <w:rPr>
                  <w:rFonts w:eastAsia="Times New Roman" w:cstheme="minorHAnsi"/>
                  <w:color w:val="073E87" w:themeColor="text2"/>
                  <w:sz w:val="20"/>
                  <w:szCs w:val="20"/>
                  <w:u w:val="single"/>
                  <w:lang w:val="fr-FR" w:eastAsia="fr-FR"/>
                </w:rPr>
                <w:t xml:space="preserve">Annie.Pontbriand.dlm@ssss.gouv.qc.ca </w:t>
              </w:r>
            </w:hyperlink>
          </w:p>
          <w:p w:rsidR="00256FA5" w:rsidRDefault="00256FA5" w:rsidP="004F6C7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fr-FR" w:eastAsia="fr-FR"/>
              </w:rPr>
            </w:pPr>
          </w:p>
          <w:p w:rsidR="004F6C71" w:rsidRPr="004F6C71" w:rsidRDefault="004F6C71" w:rsidP="004F6C7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fr-FR" w:eastAsia="fr-FR"/>
              </w:rPr>
            </w:pPr>
            <w:r w:rsidRPr="004F6C71">
              <w:rPr>
                <w:rFonts w:eastAsia="Times New Roman" w:cstheme="minorHAnsi"/>
                <w:sz w:val="28"/>
                <w:szCs w:val="28"/>
                <w:lang w:val="fr-FR" w:eastAsia="fr-FR"/>
              </w:rPr>
              <w:t>Janique Johnson-Lafleur</w:t>
            </w:r>
          </w:p>
          <w:p w:rsidR="004F6C71" w:rsidRPr="004F6C71" w:rsidRDefault="004F6C71" w:rsidP="00256F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fr-FR"/>
              </w:rPr>
            </w:pPr>
            <w:r w:rsidRPr="004F6C71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514-273-3800 x 6587 </w:t>
            </w:r>
            <w:hyperlink r:id="rId12" w:history="1">
              <w:r w:rsidRPr="004F6C71">
                <w:rPr>
                  <w:rFonts w:eastAsia="Times New Roman" w:cstheme="minorHAnsi"/>
                  <w:color w:val="073E87" w:themeColor="text2"/>
                  <w:sz w:val="20"/>
                  <w:szCs w:val="20"/>
                  <w:u w:val="single"/>
                  <w:lang w:val="fr-FR" w:eastAsia="fr-FR"/>
                </w:rPr>
                <w:t>Janique.JohnsonLafleur.dlm@ssss.gouv.qc.ca</w:t>
              </w:r>
            </w:hyperlink>
          </w:p>
        </w:tc>
      </w:tr>
    </w:tbl>
    <w:p w:rsidR="004F6C71" w:rsidRDefault="004F6C71" w:rsidP="00CB7B2F">
      <w:pPr>
        <w:spacing w:after="0" w:line="240" w:lineRule="auto"/>
        <w:rPr>
          <w:rFonts w:eastAsia="Times New Roman" w:cs="Calibri"/>
          <w:sz w:val="24"/>
          <w:szCs w:val="24"/>
          <w:lang w:eastAsia="fr-CA"/>
        </w:rPr>
      </w:pPr>
    </w:p>
    <w:sectPr w:rsidR="004F6C71" w:rsidSect="00362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9A" w:rsidRDefault="00F9599A" w:rsidP="00042E58">
      <w:pPr>
        <w:spacing w:after="0" w:line="240" w:lineRule="auto"/>
      </w:pPr>
      <w:r>
        <w:separator/>
      </w:r>
    </w:p>
  </w:endnote>
  <w:endnote w:type="continuationSeparator" w:id="0">
    <w:p w:rsidR="00F9599A" w:rsidRDefault="00F9599A" w:rsidP="0004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9A" w:rsidRDefault="00F9599A" w:rsidP="00042E58">
      <w:pPr>
        <w:spacing w:after="0" w:line="240" w:lineRule="auto"/>
      </w:pPr>
      <w:r>
        <w:separator/>
      </w:r>
    </w:p>
  </w:footnote>
  <w:footnote w:type="continuationSeparator" w:id="0">
    <w:p w:rsidR="00F9599A" w:rsidRDefault="00F9599A" w:rsidP="00042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102"/>
    <w:multiLevelType w:val="hybridMultilevel"/>
    <w:tmpl w:val="40AC6D4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568CB"/>
    <w:multiLevelType w:val="hybridMultilevel"/>
    <w:tmpl w:val="26B683D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1088C"/>
    <w:multiLevelType w:val="hybridMultilevel"/>
    <w:tmpl w:val="1652C05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72D62"/>
    <w:multiLevelType w:val="hybridMultilevel"/>
    <w:tmpl w:val="E4F891D0"/>
    <w:lvl w:ilvl="0" w:tplc="8F181C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705C01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  <w:color w:val="auto"/>
      </w:rPr>
    </w:lvl>
    <w:lvl w:ilvl="2" w:tplc="422A9B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C203C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3820E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3EC2F65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6B2EE8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B6CA8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5CFEEA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">
    <w:nsid w:val="199929EC"/>
    <w:multiLevelType w:val="hybridMultilevel"/>
    <w:tmpl w:val="0922B11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61FE1"/>
    <w:multiLevelType w:val="hybridMultilevel"/>
    <w:tmpl w:val="718EC04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3681A"/>
    <w:multiLevelType w:val="hybridMultilevel"/>
    <w:tmpl w:val="E2126CA2"/>
    <w:lvl w:ilvl="0" w:tplc="20722B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F8E2BD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A864A1D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194536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3A900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20675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B48856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79291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9FCE283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7">
    <w:nsid w:val="1FFF1F59"/>
    <w:multiLevelType w:val="hybridMultilevel"/>
    <w:tmpl w:val="A782B92A"/>
    <w:lvl w:ilvl="0" w:tplc="FDC864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C50B0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E4260CCA">
      <w:start w:val="162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E2080AE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79CCFD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ED8CBB4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623E77C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E20EB6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971231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8">
    <w:nsid w:val="20C26BF7"/>
    <w:multiLevelType w:val="hybridMultilevel"/>
    <w:tmpl w:val="42BEE40C"/>
    <w:lvl w:ilvl="0" w:tplc="AE1CF3B0">
      <w:start w:val="36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763A2B"/>
    <w:multiLevelType w:val="hybridMultilevel"/>
    <w:tmpl w:val="38F81378"/>
    <w:lvl w:ilvl="0" w:tplc="0C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269A1970"/>
    <w:multiLevelType w:val="hybridMultilevel"/>
    <w:tmpl w:val="26A04B8A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704EFD"/>
    <w:multiLevelType w:val="hybridMultilevel"/>
    <w:tmpl w:val="1AF8F2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D548D"/>
    <w:multiLevelType w:val="hybridMultilevel"/>
    <w:tmpl w:val="E6A8727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133CE2"/>
    <w:multiLevelType w:val="hybridMultilevel"/>
    <w:tmpl w:val="4686D35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D3CCBBC">
      <w:start w:val="36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F6DC6"/>
    <w:multiLevelType w:val="hybridMultilevel"/>
    <w:tmpl w:val="482E6C8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55CA6"/>
    <w:multiLevelType w:val="hybridMultilevel"/>
    <w:tmpl w:val="CD8E3646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41540192"/>
    <w:multiLevelType w:val="hybridMultilevel"/>
    <w:tmpl w:val="E0CA3AE0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2368A8"/>
    <w:multiLevelType w:val="hybridMultilevel"/>
    <w:tmpl w:val="F878B2D2"/>
    <w:lvl w:ilvl="0" w:tplc="58AC4F9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Franklin Gothic Book" w:cs="Times New Roman" w:hint="default"/>
        <w:color w:val="000000"/>
        <w:sz w:val="4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B3A37"/>
    <w:multiLevelType w:val="hybridMultilevel"/>
    <w:tmpl w:val="15BC242E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74589D"/>
    <w:multiLevelType w:val="hybridMultilevel"/>
    <w:tmpl w:val="A0A2DB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544B22"/>
    <w:multiLevelType w:val="hybridMultilevel"/>
    <w:tmpl w:val="546AB69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943DE3"/>
    <w:multiLevelType w:val="hybridMultilevel"/>
    <w:tmpl w:val="1212AB2E"/>
    <w:lvl w:ilvl="0" w:tplc="540A91F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  <w:u w:val="singl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15818"/>
    <w:multiLevelType w:val="hybridMultilevel"/>
    <w:tmpl w:val="9F087432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AE7DA7"/>
    <w:multiLevelType w:val="hybridMultilevel"/>
    <w:tmpl w:val="692C2586"/>
    <w:lvl w:ilvl="0" w:tplc="E2F450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DBBEC1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9EAA5B5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5334615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0A98D0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FA0A1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88CCCD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2542C7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FC090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4">
    <w:nsid w:val="6BA55BFE"/>
    <w:multiLevelType w:val="hybridMultilevel"/>
    <w:tmpl w:val="5464F0BC"/>
    <w:lvl w:ilvl="0" w:tplc="2676CEE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4C0A4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  <w:color w:val="auto"/>
      </w:rPr>
    </w:lvl>
    <w:lvl w:ilvl="2" w:tplc="4AE6E96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AB123C4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FD3A4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27765E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E4C631C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2ACA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27EF68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5">
    <w:nsid w:val="6D232492"/>
    <w:multiLevelType w:val="hybridMultilevel"/>
    <w:tmpl w:val="68A611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5655F"/>
    <w:multiLevelType w:val="hybridMultilevel"/>
    <w:tmpl w:val="63E6ECC8"/>
    <w:lvl w:ilvl="0" w:tplc="E76CAA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25C50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  <w:color w:val="auto"/>
      </w:rPr>
    </w:lvl>
    <w:lvl w:ilvl="2" w:tplc="3C20061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DB92EE2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D72AD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F3EFF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F7AD0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91FAD0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682EE1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7">
    <w:nsid w:val="6D87349E"/>
    <w:multiLevelType w:val="hybridMultilevel"/>
    <w:tmpl w:val="8B92C0EA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94534A"/>
    <w:multiLevelType w:val="hybridMultilevel"/>
    <w:tmpl w:val="E416E54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B4451E"/>
    <w:multiLevelType w:val="hybridMultilevel"/>
    <w:tmpl w:val="BD8056B8"/>
    <w:lvl w:ilvl="0" w:tplc="A8CAE1F2">
      <w:start w:val="362"/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0">
    <w:nsid w:val="77AE16E6"/>
    <w:multiLevelType w:val="hybridMultilevel"/>
    <w:tmpl w:val="4106E6DC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3519D8"/>
    <w:multiLevelType w:val="hybridMultilevel"/>
    <w:tmpl w:val="38A0C1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73D80"/>
    <w:multiLevelType w:val="hybridMultilevel"/>
    <w:tmpl w:val="09CC37F6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7"/>
  </w:num>
  <w:num w:numId="4">
    <w:abstractNumId w:val="6"/>
  </w:num>
  <w:num w:numId="5">
    <w:abstractNumId w:val="21"/>
  </w:num>
  <w:num w:numId="6">
    <w:abstractNumId w:val="3"/>
  </w:num>
  <w:num w:numId="7">
    <w:abstractNumId w:val="26"/>
  </w:num>
  <w:num w:numId="8">
    <w:abstractNumId w:val="24"/>
  </w:num>
  <w:num w:numId="9">
    <w:abstractNumId w:val="15"/>
  </w:num>
  <w:num w:numId="10">
    <w:abstractNumId w:val="29"/>
  </w:num>
  <w:num w:numId="11">
    <w:abstractNumId w:val="9"/>
  </w:num>
  <w:num w:numId="12">
    <w:abstractNumId w:val="8"/>
  </w:num>
  <w:num w:numId="13">
    <w:abstractNumId w:val="13"/>
  </w:num>
  <w:num w:numId="14">
    <w:abstractNumId w:val="25"/>
  </w:num>
  <w:num w:numId="15">
    <w:abstractNumId w:val="12"/>
  </w:num>
  <w:num w:numId="16">
    <w:abstractNumId w:val="1"/>
  </w:num>
  <w:num w:numId="17">
    <w:abstractNumId w:val="20"/>
  </w:num>
  <w:num w:numId="18">
    <w:abstractNumId w:val="28"/>
  </w:num>
  <w:num w:numId="19">
    <w:abstractNumId w:val="27"/>
  </w:num>
  <w:num w:numId="20">
    <w:abstractNumId w:val="10"/>
  </w:num>
  <w:num w:numId="21">
    <w:abstractNumId w:val="30"/>
  </w:num>
  <w:num w:numId="22">
    <w:abstractNumId w:val="16"/>
  </w:num>
  <w:num w:numId="23">
    <w:abstractNumId w:val="11"/>
  </w:num>
  <w:num w:numId="24">
    <w:abstractNumId w:val="32"/>
  </w:num>
  <w:num w:numId="25">
    <w:abstractNumId w:val="4"/>
  </w:num>
  <w:num w:numId="26">
    <w:abstractNumId w:val="14"/>
  </w:num>
  <w:num w:numId="27">
    <w:abstractNumId w:val="22"/>
  </w:num>
  <w:num w:numId="28">
    <w:abstractNumId w:val="18"/>
  </w:num>
  <w:num w:numId="29">
    <w:abstractNumId w:val="31"/>
  </w:num>
  <w:num w:numId="30">
    <w:abstractNumId w:val="19"/>
  </w:num>
  <w:num w:numId="31">
    <w:abstractNumId w:val="2"/>
  </w:num>
  <w:num w:numId="32">
    <w:abstractNumId w:val="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64"/>
    <w:rsid w:val="00026546"/>
    <w:rsid w:val="00031374"/>
    <w:rsid w:val="00032414"/>
    <w:rsid w:val="0004073E"/>
    <w:rsid w:val="00042E58"/>
    <w:rsid w:val="00044356"/>
    <w:rsid w:val="000522A7"/>
    <w:rsid w:val="00056419"/>
    <w:rsid w:val="000640FF"/>
    <w:rsid w:val="000A3C09"/>
    <w:rsid w:val="000A5AB3"/>
    <w:rsid w:val="000C23BE"/>
    <w:rsid w:val="000D21AB"/>
    <w:rsid w:val="000E697E"/>
    <w:rsid w:val="00102812"/>
    <w:rsid w:val="00116B64"/>
    <w:rsid w:val="00154040"/>
    <w:rsid w:val="0015504F"/>
    <w:rsid w:val="0015758A"/>
    <w:rsid w:val="0015775A"/>
    <w:rsid w:val="001737D1"/>
    <w:rsid w:val="0019703D"/>
    <w:rsid w:val="001D5112"/>
    <w:rsid w:val="001F1FAF"/>
    <w:rsid w:val="0022726B"/>
    <w:rsid w:val="002565EC"/>
    <w:rsid w:val="00256FA5"/>
    <w:rsid w:val="00257CB1"/>
    <w:rsid w:val="002725AB"/>
    <w:rsid w:val="0027619A"/>
    <w:rsid w:val="00280C1B"/>
    <w:rsid w:val="00284425"/>
    <w:rsid w:val="003030DD"/>
    <w:rsid w:val="00322A19"/>
    <w:rsid w:val="00332DCC"/>
    <w:rsid w:val="00345D97"/>
    <w:rsid w:val="0035070F"/>
    <w:rsid w:val="00361392"/>
    <w:rsid w:val="00362E91"/>
    <w:rsid w:val="003639D9"/>
    <w:rsid w:val="003C34D8"/>
    <w:rsid w:val="003D5DF5"/>
    <w:rsid w:val="003E3E54"/>
    <w:rsid w:val="0043746B"/>
    <w:rsid w:val="004376ED"/>
    <w:rsid w:val="00451BCE"/>
    <w:rsid w:val="00455FB7"/>
    <w:rsid w:val="004566B9"/>
    <w:rsid w:val="004820AC"/>
    <w:rsid w:val="0049063E"/>
    <w:rsid w:val="004B273D"/>
    <w:rsid w:val="004F038D"/>
    <w:rsid w:val="004F387D"/>
    <w:rsid w:val="004F6C71"/>
    <w:rsid w:val="00512A67"/>
    <w:rsid w:val="00512E85"/>
    <w:rsid w:val="0054151B"/>
    <w:rsid w:val="005523A5"/>
    <w:rsid w:val="005A1227"/>
    <w:rsid w:val="005B229D"/>
    <w:rsid w:val="005B4D6D"/>
    <w:rsid w:val="005B6AA3"/>
    <w:rsid w:val="005C13C0"/>
    <w:rsid w:val="005D081D"/>
    <w:rsid w:val="00600D99"/>
    <w:rsid w:val="00623976"/>
    <w:rsid w:val="0063092F"/>
    <w:rsid w:val="00633989"/>
    <w:rsid w:val="006439E7"/>
    <w:rsid w:val="00661280"/>
    <w:rsid w:val="00685E75"/>
    <w:rsid w:val="006A3EAE"/>
    <w:rsid w:val="006B2C50"/>
    <w:rsid w:val="006D3426"/>
    <w:rsid w:val="006D61B7"/>
    <w:rsid w:val="006D774E"/>
    <w:rsid w:val="006E14B9"/>
    <w:rsid w:val="006F1EED"/>
    <w:rsid w:val="007377C5"/>
    <w:rsid w:val="00737A7E"/>
    <w:rsid w:val="0074625D"/>
    <w:rsid w:val="00781878"/>
    <w:rsid w:val="007A19F9"/>
    <w:rsid w:val="007C4F6C"/>
    <w:rsid w:val="007D133A"/>
    <w:rsid w:val="007F6E21"/>
    <w:rsid w:val="00804D5F"/>
    <w:rsid w:val="00813884"/>
    <w:rsid w:val="0083172B"/>
    <w:rsid w:val="00833A58"/>
    <w:rsid w:val="00835B15"/>
    <w:rsid w:val="00843173"/>
    <w:rsid w:val="00844063"/>
    <w:rsid w:val="00844675"/>
    <w:rsid w:val="00845CF9"/>
    <w:rsid w:val="00850FFD"/>
    <w:rsid w:val="008532D0"/>
    <w:rsid w:val="00861C17"/>
    <w:rsid w:val="0086516F"/>
    <w:rsid w:val="00873248"/>
    <w:rsid w:val="008C4D6D"/>
    <w:rsid w:val="008D5C8B"/>
    <w:rsid w:val="008F540E"/>
    <w:rsid w:val="00906B5A"/>
    <w:rsid w:val="009255AF"/>
    <w:rsid w:val="009426F4"/>
    <w:rsid w:val="00974A3C"/>
    <w:rsid w:val="00986DF0"/>
    <w:rsid w:val="009E0898"/>
    <w:rsid w:val="009E54F0"/>
    <w:rsid w:val="009E59DD"/>
    <w:rsid w:val="00A20A9D"/>
    <w:rsid w:val="00A30953"/>
    <w:rsid w:val="00A415A3"/>
    <w:rsid w:val="00A60642"/>
    <w:rsid w:val="00A80119"/>
    <w:rsid w:val="00AC696B"/>
    <w:rsid w:val="00AC7912"/>
    <w:rsid w:val="00AE6EBA"/>
    <w:rsid w:val="00B31186"/>
    <w:rsid w:val="00B35459"/>
    <w:rsid w:val="00B50601"/>
    <w:rsid w:val="00B67741"/>
    <w:rsid w:val="00B7094C"/>
    <w:rsid w:val="00B817A7"/>
    <w:rsid w:val="00B934FA"/>
    <w:rsid w:val="00B96D1A"/>
    <w:rsid w:val="00BA267C"/>
    <w:rsid w:val="00BA374F"/>
    <w:rsid w:val="00BA501A"/>
    <w:rsid w:val="00BB316F"/>
    <w:rsid w:val="00BD431A"/>
    <w:rsid w:val="00BD5D2D"/>
    <w:rsid w:val="00C12827"/>
    <w:rsid w:val="00C24066"/>
    <w:rsid w:val="00C36875"/>
    <w:rsid w:val="00C658A8"/>
    <w:rsid w:val="00C73B33"/>
    <w:rsid w:val="00C75462"/>
    <w:rsid w:val="00CA7680"/>
    <w:rsid w:val="00CB7B2F"/>
    <w:rsid w:val="00CC2C94"/>
    <w:rsid w:val="00CE58E9"/>
    <w:rsid w:val="00CE6412"/>
    <w:rsid w:val="00D23547"/>
    <w:rsid w:val="00D23EBA"/>
    <w:rsid w:val="00D35C0D"/>
    <w:rsid w:val="00D37C20"/>
    <w:rsid w:val="00D4373E"/>
    <w:rsid w:val="00D53FF4"/>
    <w:rsid w:val="00D54987"/>
    <w:rsid w:val="00D81DEB"/>
    <w:rsid w:val="00D86325"/>
    <w:rsid w:val="00DC4CEF"/>
    <w:rsid w:val="00DD5E2E"/>
    <w:rsid w:val="00DE2570"/>
    <w:rsid w:val="00DE5437"/>
    <w:rsid w:val="00E01BAD"/>
    <w:rsid w:val="00E15B0C"/>
    <w:rsid w:val="00E21EAE"/>
    <w:rsid w:val="00E3676B"/>
    <w:rsid w:val="00E46CD4"/>
    <w:rsid w:val="00E60F04"/>
    <w:rsid w:val="00E624DE"/>
    <w:rsid w:val="00E66693"/>
    <w:rsid w:val="00EA11B9"/>
    <w:rsid w:val="00EA5D3C"/>
    <w:rsid w:val="00ED71C3"/>
    <w:rsid w:val="00F32FDB"/>
    <w:rsid w:val="00F351CB"/>
    <w:rsid w:val="00F42D67"/>
    <w:rsid w:val="00F55709"/>
    <w:rsid w:val="00F7680A"/>
    <w:rsid w:val="00F76E32"/>
    <w:rsid w:val="00F837E2"/>
    <w:rsid w:val="00F91215"/>
    <w:rsid w:val="00F92131"/>
    <w:rsid w:val="00F9599A"/>
    <w:rsid w:val="00FA3637"/>
    <w:rsid w:val="00FA729F"/>
    <w:rsid w:val="00FB0B82"/>
    <w:rsid w:val="00FF1398"/>
    <w:rsid w:val="00FF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6B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CA"/>
    </w:rPr>
  </w:style>
  <w:style w:type="paragraph" w:styleId="NormalWeb">
    <w:name w:val="Normal (Web)"/>
    <w:basedOn w:val="Normal"/>
    <w:uiPriority w:val="99"/>
    <w:unhideWhenUsed/>
    <w:rsid w:val="00116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042E58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042E5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42E5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042E58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75462"/>
    <w:rPr>
      <w:rFonts w:ascii="Tahoma" w:hAnsi="Tahoma" w:cs="Tahoma"/>
      <w:sz w:val="16"/>
      <w:szCs w:val="16"/>
      <w:lang w:eastAsia="en-US"/>
    </w:rPr>
  </w:style>
  <w:style w:type="character" w:styleId="Emphaseintense">
    <w:name w:val="Intense Emphasis"/>
    <w:uiPriority w:val="21"/>
    <w:qFormat/>
    <w:rsid w:val="00E3676B"/>
    <w:rPr>
      <w:b/>
      <w:bCs/>
      <w:i/>
      <w:iCs/>
      <w:color w:val="4F81BD"/>
    </w:rPr>
  </w:style>
  <w:style w:type="paragraph" w:styleId="Citation">
    <w:name w:val="Quote"/>
    <w:basedOn w:val="Normal"/>
    <w:next w:val="Normal"/>
    <w:link w:val="CitationCar"/>
    <w:uiPriority w:val="29"/>
    <w:qFormat/>
    <w:rsid w:val="00861C17"/>
    <w:rPr>
      <w:rFonts w:asciiTheme="minorHAnsi" w:eastAsiaTheme="minorEastAsia" w:hAnsiTheme="minorHAnsi" w:cstheme="minorBidi"/>
      <w:i/>
      <w:iCs/>
      <w:color w:val="000000" w:themeColor="text1"/>
      <w:lang w:eastAsia="fr-CA"/>
    </w:rPr>
  </w:style>
  <w:style w:type="character" w:customStyle="1" w:styleId="CitationCar">
    <w:name w:val="Citation Car"/>
    <w:basedOn w:val="Policepardfaut"/>
    <w:link w:val="Citation"/>
    <w:uiPriority w:val="29"/>
    <w:rsid w:val="00861C1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6C71"/>
    <w:pPr>
      <w:pBdr>
        <w:bottom w:val="single" w:sz="4" w:space="4" w:color="31B6F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31B6FD" w:themeColor="accent1"/>
      <w:lang w:eastAsia="fr-C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6C71"/>
    <w:rPr>
      <w:rFonts w:asciiTheme="minorHAnsi" w:eastAsiaTheme="minorEastAsia" w:hAnsiTheme="minorHAnsi" w:cstheme="minorBidi"/>
      <w:b/>
      <w:bCs/>
      <w:i/>
      <w:iCs/>
      <w:color w:val="31B6FD" w:themeColor="accent1"/>
      <w:sz w:val="22"/>
      <w:szCs w:val="22"/>
    </w:rPr>
  </w:style>
  <w:style w:type="table" w:styleId="Grilledutableau">
    <w:name w:val="Table Grid"/>
    <w:basedOn w:val="TableauNormal"/>
    <w:uiPriority w:val="59"/>
    <w:rsid w:val="004F6C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80C1B"/>
    <w:rPr>
      <w:color w:val="008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6B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CA"/>
    </w:rPr>
  </w:style>
  <w:style w:type="paragraph" w:styleId="NormalWeb">
    <w:name w:val="Normal (Web)"/>
    <w:basedOn w:val="Normal"/>
    <w:uiPriority w:val="99"/>
    <w:unhideWhenUsed/>
    <w:rsid w:val="00116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042E58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042E5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42E5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042E58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75462"/>
    <w:rPr>
      <w:rFonts w:ascii="Tahoma" w:hAnsi="Tahoma" w:cs="Tahoma"/>
      <w:sz w:val="16"/>
      <w:szCs w:val="16"/>
      <w:lang w:eastAsia="en-US"/>
    </w:rPr>
  </w:style>
  <w:style w:type="character" w:styleId="Emphaseintense">
    <w:name w:val="Intense Emphasis"/>
    <w:uiPriority w:val="21"/>
    <w:qFormat/>
    <w:rsid w:val="00E3676B"/>
    <w:rPr>
      <w:b/>
      <w:bCs/>
      <w:i/>
      <w:iCs/>
      <w:color w:val="4F81BD"/>
    </w:rPr>
  </w:style>
  <w:style w:type="paragraph" w:styleId="Citation">
    <w:name w:val="Quote"/>
    <w:basedOn w:val="Normal"/>
    <w:next w:val="Normal"/>
    <w:link w:val="CitationCar"/>
    <w:uiPriority w:val="29"/>
    <w:qFormat/>
    <w:rsid w:val="00861C17"/>
    <w:rPr>
      <w:rFonts w:asciiTheme="minorHAnsi" w:eastAsiaTheme="minorEastAsia" w:hAnsiTheme="minorHAnsi" w:cstheme="minorBidi"/>
      <w:i/>
      <w:iCs/>
      <w:color w:val="000000" w:themeColor="text1"/>
      <w:lang w:eastAsia="fr-CA"/>
    </w:rPr>
  </w:style>
  <w:style w:type="character" w:customStyle="1" w:styleId="CitationCar">
    <w:name w:val="Citation Car"/>
    <w:basedOn w:val="Policepardfaut"/>
    <w:link w:val="Citation"/>
    <w:uiPriority w:val="29"/>
    <w:rsid w:val="00861C1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6C71"/>
    <w:pPr>
      <w:pBdr>
        <w:bottom w:val="single" w:sz="4" w:space="4" w:color="31B6F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31B6FD" w:themeColor="accent1"/>
      <w:lang w:eastAsia="fr-C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6C71"/>
    <w:rPr>
      <w:rFonts w:asciiTheme="minorHAnsi" w:eastAsiaTheme="minorEastAsia" w:hAnsiTheme="minorHAnsi" w:cstheme="minorBidi"/>
      <w:b/>
      <w:bCs/>
      <w:i/>
      <w:iCs/>
      <w:color w:val="31B6FD" w:themeColor="accent1"/>
      <w:sz w:val="22"/>
      <w:szCs w:val="22"/>
    </w:rPr>
  </w:style>
  <w:style w:type="table" w:styleId="Grilledutableau">
    <w:name w:val="Table Grid"/>
    <w:basedOn w:val="TableauNormal"/>
    <w:uiPriority w:val="59"/>
    <w:rsid w:val="004F6C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80C1B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9108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384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6108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209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916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324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7487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78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61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48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29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74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345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396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anique.JohnsonLafleur.dlm@ssss.gouv.q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ie.Pontbriand.dlm@ssss.gouv.qc.c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ucie.nadeau@mcgill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Vagues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04C2-3A02-4A1A-875E-344CB027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584</Words>
  <Characters>3217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La Montagne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Pontbriand</dc:creator>
  <cp:keywords/>
  <cp:lastModifiedBy>Annie Pontbriand</cp:lastModifiedBy>
  <cp:revision>2</cp:revision>
  <cp:lastPrinted>2014-06-18T18:07:00Z</cp:lastPrinted>
  <dcterms:created xsi:type="dcterms:W3CDTF">2014-07-02T13:57:00Z</dcterms:created>
  <dcterms:modified xsi:type="dcterms:W3CDTF">2014-07-02T13:57:00Z</dcterms:modified>
</cp:coreProperties>
</file>